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CAC92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СПАДКОВИЙ ДОГОВІР</w:t>
      </w:r>
    </w:p>
    <w:p w14:paraId="2B8528A5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м. [назва міста] [дата]</w:t>
      </w:r>
    </w:p>
    <w:p w14:paraId="2E74FFFC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[ПІБ відчужувача], [дата народження], паспорт серії [серія] № [номер], виданий [ким виданий] [дата видачі], що проживає за адресою: [адреса], реєстраційний номер облікової картки платника податків [номер], далі – Відчужувач, з однієї сторони,</w:t>
      </w:r>
    </w:p>
    <w:p w14:paraId="598D294F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та [ПІБ набувача], [дата народження], паспорт серії [серія] № [номер], виданий [ким виданий] [дата видачі], що проживає за адресою: [адреса], реєстраційний номер облікової картки платника податків [номер], далі – Набувач, з іншої сторони,</w:t>
      </w:r>
    </w:p>
    <w:p w14:paraId="17768F79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разом іменовані Сторони, уклали цей Спадковий договір (далі – Договір) про наступне:</w:t>
      </w:r>
    </w:p>
    <w:p w14:paraId="3A6ACB48" w14:textId="77777777" w:rsidR="009C6162" w:rsidRPr="009C6162" w:rsidRDefault="009C6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Предмет договору 1.1. Відчужувач передає у власність Набувачу квартиру після своєї смерті, а Набувач зобов'язується виконувати розпорядження Відчужувача, визначені у цьому Договорі.</w:t>
      </w:r>
    </w:p>
    <w:p w14:paraId="2E055715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1.2. Опис майна: Квартира загальною площею [площа] кв.м, житловою площею [площа] кв.м, розташована за адресою: [повна адреса], яка складається з [кількість] кімнат та належить Відчужувачу на підставі [назва документа, номер, дата видачі].</w:t>
      </w:r>
    </w:p>
    <w:p w14:paraId="1DEA96E0" w14:textId="77777777" w:rsidR="009C6162" w:rsidRPr="009C6162" w:rsidRDefault="009C6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Набувача 2.1. Набувач зобов'язується:</w:t>
      </w:r>
    </w:p>
    <w:p w14:paraId="4BAAC579" w14:textId="77777777" w:rsidR="009C6162" w:rsidRPr="009C6162" w:rsidRDefault="009C6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Щомісячно виплачувати Відчужувачу грошову допомогу у розмірі [сума] гривень;</w:t>
      </w:r>
    </w:p>
    <w:p w14:paraId="71669257" w14:textId="77777777" w:rsidR="009C6162" w:rsidRPr="009C6162" w:rsidRDefault="009C6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Забезпечувати Відчужувача необхідними ліками та медичними засобами;</w:t>
      </w:r>
    </w:p>
    <w:p w14:paraId="0708F637" w14:textId="77777777" w:rsidR="009C6162" w:rsidRPr="009C6162" w:rsidRDefault="009C6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Оплачувати комунальні послуги за квартиру Відчужувача;</w:t>
      </w:r>
    </w:p>
    <w:p w14:paraId="7DDA50F4" w14:textId="77777777" w:rsidR="009C6162" w:rsidRPr="009C6162" w:rsidRDefault="009C6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Здійснювати дрібний ремонт квартири за необхідності;</w:t>
      </w:r>
    </w:p>
    <w:p w14:paraId="3B608A97" w14:textId="77777777" w:rsidR="009C6162" w:rsidRPr="009C6162" w:rsidRDefault="009C6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Організувати та оплатити поховання Відчужувача після його смерті;</w:t>
      </w:r>
    </w:p>
    <w:p w14:paraId="01B196B4" w14:textId="77777777" w:rsidR="009C6162" w:rsidRPr="009C6162" w:rsidRDefault="009C6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[інші обов'язки за домовленістю сторін].</w:t>
      </w:r>
    </w:p>
    <w:p w14:paraId="14EF34AF" w14:textId="77777777" w:rsidR="009C6162" w:rsidRPr="009C6162" w:rsidRDefault="009C6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Права та обов'язки Відчужувача 3.1. Відчужувач має право:</w:t>
      </w:r>
    </w:p>
    <w:p w14:paraId="37C4E762" w14:textId="77777777" w:rsidR="009C6162" w:rsidRPr="009C6162" w:rsidRDefault="009C6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Проживати у вказаній квартирі до моменту своєї смерті;</w:t>
      </w:r>
    </w:p>
    <w:p w14:paraId="17ED61DC" w14:textId="77777777" w:rsidR="009C6162" w:rsidRPr="009C6162" w:rsidRDefault="009C6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Вимагати від Набувача належного виконання його обов'язків;</w:t>
      </w:r>
    </w:p>
    <w:p w14:paraId="08D004CD" w14:textId="77777777" w:rsidR="009C6162" w:rsidRPr="009C6162" w:rsidRDefault="009C6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Призначити особу, яка буде здійснювати контроль за виконанням Набувачем його обов'язків.</w:t>
      </w:r>
    </w:p>
    <w:p w14:paraId="2F54D1B7" w14:textId="77777777" w:rsidR="009C6162" w:rsidRPr="009C6162" w:rsidRDefault="009C61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Момент набуття права власності 4.1. Право власності на квартиру переходить до Набувача в момент смерті Відчужувача.</w:t>
      </w:r>
    </w:p>
    <w:p w14:paraId="63FE1785" w14:textId="77777777" w:rsidR="009C6162" w:rsidRPr="009C6162" w:rsidRDefault="009C61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 xml:space="preserve">Інші умови 5.1. Цей Договір не може бути розірваний в односторонньому порядку. 5.2. На квартиру, яка є предметом цього Договору, нотаріусом накладається заборона відчуження. 5.3. Зміни до цього Договору можуть бути внесені лише за взаємною згодою 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Сторін, оформленою у письмовій формі та нотаріально посвідченою.</w:t>
      </w:r>
    </w:p>
    <w:p w14:paraId="25D93271" w14:textId="77777777" w:rsidR="009C6162" w:rsidRPr="009C6162" w:rsidRDefault="009C61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6.1. У разі невиконання або неналежного виконання умов цього Договору Сторони несуть відповідальність згідно з чинним законодавством України.</w:t>
      </w:r>
    </w:p>
    <w:p w14:paraId="1870ECD3" w14:textId="77777777" w:rsidR="009C6162" w:rsidRPr="009C6162" w:rsidRDefault="009C61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 xml:space="preserve">Заключні положення 7.1. Цей Договір набирає чинності з моменту його нотаріального посвідчення. 7.2. У випадках, не передбачених цим Договором, Сторони керуються чинним законодавством України, зокрема статтями 1302-1308 </w:t>
      </w:r>
      <w:r w:rsidRPr="009C6162">
        <w:rPr>
          <w:rFonts w:ascii="Times New Roman" w:eastAsia="Times New Roman" w:hAnsi="Times New Roman" w:cs="Times New Roman"/>
          <w:sz w:val="24"/>
          <w:szCs w:val="24"/>
        </w:rPr>
        <w:lastRenderedPageBreak/>
        <w:t>Цивільного кодексу України. 7.3. Договір складено в трьох примірниках, які мають однакову юридичну силу.</w:t>
      </w:r>
    </w:p>
    <w:p w14:paraId="3F3A10FA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31AA14BF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Відчужувач: [ПІБ, підпис] Набувач: [ПІБ, підпис]</w:t>
      </w:r>
    </w:p>
    <w:p w14:paraId="64EAB9A1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посвідчено мною, [ПІБ нотаріуса], приватним/державним нотаріусом [назва нотаріального округу].</w:t>
      </w:r>
    </w:p>
    <w:p w14:paraId="1BE031F4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підписано сторонами у моїй присутності. Особу громадян, які підписали договір, встановлено, їх дієздатність та повноваження перевірено.</w:t>
      </w:r>
    </w:p>
    <w:p w14:paraId="02E916AA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Зареєстровано в реєстрі за № ___ Стягнуто плати [сума]</w:t>
      </w:r>
    </w:p>
    <w:p w14:paraId="43173400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Підпис</w:t>
      </w:r>
    </w:p>
    <w:p w14:paraId="6C32BF56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складено відповідно до вимог Цивільного кодексу України. При заповненні слід враховувати індивідуальні обставини та побажання сторін. Рекомендується консультація з нотаріусом для забезпечення повної відповідності договору законодавству та захисту інтересів обох сторін.</w:t>
      </w:r>
    </w:p>
    <w:p w14:paraId="71E34731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Спадковий договір</w:t>
      </w:r>
    </w:p>
    <w:p w14:paraId="372F13D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між громадянином України Івановим Іваном Івановичем (надалі - "Відчужувач"), паспорт серії АА №123456, виданий Печерським РВ ГУМВС України в м. Києві 01.01.2000, що проживає за адресою: м. Київ, вул. Центральна, буд. 1, кв. 1, та громадянином України Петровим Петром Петровичем (надалі - "Набувач"), паспорт серії ВВ №654321, виданий Шевченківським РВ ГУМВС України в м. Києві 01.01.2005, що проживає за адресою: м. Київ, вул. Транспортна, буд. 2, кв. 2.</w:t>
      </w:r>
    </w:p>
    <w:p w14:paraId="241A093C" w14:textId="77777777" w:rsidR="009C6162" w:rsidRPr="009C6162" w:rsidRDefault="009C61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Відчужувач зобов'язується передати Набувачу у спадок квартиру, що знаходиться за адресою: м. Київ, вул. Центральна, буд. 1, кв. 1 (надалі - "Квартира"), а Набувач зобов'язується надати Відчужувачу належний догляд та утримання до кінця його життя.</w:t>
      </w:r>
    </w:p>
    <w:p w14:paraId="15E1179E" w14:textId="77777777" w:rsidR="009C6162" w:rsidRPr="009C6162" w:rsidRDefault="009C61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Відчужувач зобов'язується:</w:t>
      </w:r>
    </w:p>
    <w:p w14:paraId="7753D38C" w14:textId="77777777" w:rsidR="009C6162" w:rsidRPr="009C6162" w:rsidRDefault="009C61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залишатися власником Квартири до своєї смерті;</w:t>
      </w:r>
    </w:p>
    <w:p w14:paraId="65E7A92E" w14:textId="77777777" w:rsidR="009C6162" w:rsidRPr="009C6162" w:rsidRDefault="009C61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Набувачу право проживання в Квартирі на весь період дії цього договору.</w:t>
      </w:r>
    </w:p>
    <w:p w14:paraId="0352255A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 зобов'язується:</w:t>
      </w:r>
    </w:p>
    <w:p w14:paraId="016FA6CB" w14:textId="77777777" w:rsidR="009C6162" w:rsidRPr="009C6162" w:rsidRDefault="009C61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Відчужувача належним доглядом та утриманням, включаючи харчування, медичну допомогу та інші необхідні послуги;</w:t>
      </w:r>
    </w:p>
    <w:p w14:paraId="335E7CF6" w14:textId="77777777" w:rsidR="009C6162" w:rsidRPr="009C6162" w:rsidRDefault="009C61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не претендувати на Квартиру до моменту смерті Відчужувача.</w:t>
      </w:r>
    </w:p>
    <w:p w14:paraId="4AECB138" w14:textId="77777777" w:rsidR="009C6162" w:rsidRPr="009C6162" w:rsidRDefault="009C61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та порядок розрахунків Цей договір не передбачає грошових виплат. Всі витрати, пов'язані з утриманням та доглядом за Відчужувачем, несе Набувач.</w:t>
      </w:r>
    </w:p>
    <w:p w14:paraId="75577F74" w14:textId="77777777" w:rsidR="009C6162" w:rsidRPr="009C6162" w:rsidRDefault="009C61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Цей договір набирає чинності з моменту його підписання обома сторонами і діє до смерті Відчужувача. Після смерті Відчужувача Набувач автоматично стає власником Квартири.</w:t>
      </w:r>
    </w:p>
    <w:p w14:paraId="38C18006" w14:textId="77777777" w:rsidR="009C6162" w:rsidRPr="009C6162" w:rsidRDefault="009C61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Вирішення спорів Усі спори та розбіжності, що можуть виникнути у зв'язку з виконанням цього договору, вирішуються шляхом переговорів між сторонами. У разі недосягнення згоди, спір передається на розгляд суду відповідно до чинного законодавства України.</w:t>
      </w:r>
    </w:p>
    <w:p w14:paraId="72593BD2" w14:textId="77777777" w:rsidR="009C6162" w:rsidRPr="009C6162" w:rsidRDefault="009C61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Цей договір складено у двох примірниках, по одному для кожної зі сторін, які мають однакову юридичну силу.</w:t>
      </w:r>
    </w:p>
    <w:p w14:paraId="6458D8BB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3F7F5813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Відчужувач: Іванов Іван Іванович Паспорт: АА №123456, виданий Печерським РВ ГУМВС України в м. Києві 01.01.2000 Адреса: м. Київ, вул. Центральна, буд. 1, кв. 1</w:t>
      </w:r>
    </w:p>
    <w:p w14:paraId="13629816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Набувач: Петров Петро Петрович Паспорт: ВВ №654321, виданий Шевченківським РВ ГУМВС України в м. Києві 01.01.2005 Адреса: м. Київ, вул. Транспортна, буд. 2, кв. 2</w:t>
      </w:r>
    </w:p>
    <w:p w14:paraId="48714CE6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3D9FE347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Відчужувач: _____________ Іванов І.І.</w:t>
      </w:r>
    </w:p>
    <w:p w14:paraId="39DEFED3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Набувач: _____________ Петров П.П.</w:t>
      </w:r>
    </w:p>
    <w:p w14:paraId="3AE2AAF0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Спадковий договір, за яким набувається квартира</w:t>
      </w:r>
    </w:p>
    <w:p w14:paraId="24C47B34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укладено між:</w:t>
      </w:r>
    </w:p>
    <w:p w14:paraId="20B72E58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спадкодавця]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[дата народження], паспорт серії [серія] № [номер], виданий [ким і коли], далі за текстом - </w:t>
      </w: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Спадкодавець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, з однієї сторони,</w:t>
      </w:r>
    </w:p>
    <w:p w14:paraId="2E799F24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спадкоємця]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[дата народження], паспорт серії [серія] № [номер], виданий [ким і коли], далі за текстом - </w:t>
      </w: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Спадкоємець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, з іншої сторони,</w:t>
      </w:r>
    </w:p>
    <w:p w14:paraId="0ADAF243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разом іменовані "Сторони"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C8CA113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наступне:</w:t>
      </w:r>
    </w:p>
    <w:p w14:paraId="0A0C1A3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0D5762D1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1.1. Спадкодавець зобов'язується після його смерті передати Спадкоємцю у власність житлову квартиру, що знаходиться за адресою: [адреса квартири], далі за текстом - </w:t>
      </w: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Квартира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C76986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1.2. Квартира належить Спадкодавцю на праві власності на підставі [документ, що підтверджує право власності].</w:t>
      </w:r>
    </w:p>
    <w:p w14:paraId="1CC2B01F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1.3. Квартира має загальну площу [площа] квадратних метрів, житлову площу [площа] квадратних метрів, складається з [кількість] кімнат.</w:t>
      </w:r>
    </w:p>
    <w:p w14:paraId="73EB47FC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Сторін</w:t>
      </w:r>
    </w:p>
    <w:p w14:paraId="24358DA1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Спадкодавець зобов'язується:</w:t>
      </w:r>
    </w:p>
    <w:p w14:paraId="35870F5D" w14:textId="77777777" w:rsidR="009C6162" w:rsidRPr="009C6162" w:rsidRDefault="009C61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Не відчужувати Квартиру до моменту своєї смерті.</w:t>
      </w:r>
    </w:p>
    <w:p w14:paraId="19652D44" w14:textId="77777777" w:rsidR="009C6162" w:rsidRPr="009C6162" w:rsidRDefault="009C61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Не обтяжувати Квартиру будь-якими правами та обтяженнями третіх осіб.</w:t>
      </w:r>
    </w:p>
    <w:p w14:paraId="5986524F" w14:textId="77777777" w:rsidR="009C6162" w:rsidRPr="009C6162" w:rsidRDefault="009C61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Спадкоємця зі станом Квартири.</w:t>
      </w:r>
    </w:p>
    <w:p w14:paraId="11107AEB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Спадкоємець зобов'язується:</w:t>
      </w:r>
    </w:p>
    <w:p w14:paraId="40483129" w14:textId="77777777" w:rsidR="009C6162" w:rsidRPr="009C6162" w:rsidRDefault="009C61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Доглядати за Спадкодавцем до його смерті.</w:t>
      </w:r>
    </w:p>
    <w:p w14:paraId="2C92B6AE" w14:textId="77777777" w:rsidR="009C6162" w:rsidRPr="009C6162" w:rsidRDefault="009C61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Спадкодавця продуктами харчування, одягом, предметами першої необхідності.</w:t>
      </w:r>
    </w:p>
    <w:p w14:paraId="13770150" w14:textId="77777777" w:rsidR="009C6162" w:rsidRPr="009C6162" w:rsidRDefault="009C61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Спадкодавцю медичну допомогу та догляд.</w:t>
      </w:r>
    </w:p>
    <w:p w14:paraId="577A1435" w14:textId="77777777" w:rsidR="009C6162" w:rsidRPr="009C6162" w:rsidRDefault="009C61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Оплачувати комунальні послуги та інші витрати, пов'язані з утриманням Квартири.</w:t>
      </w:r>
    </w:p>
    <w:p w14:paraId="01660D4C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 дії Договору</w:t>
      </w:r>
    </w:p>
    <w:p w14:paraId="4318E07F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Договір набирає чинності з дати його підписання Сторонами та діє до моменту смерті Спадкодавця.</w:t>
      </w:r>
    </w:p>
    <w:p w14:paraId="2C693158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Вирішення спорів</w:t>
      </w:r>
    </w:p>
    <w:p w14:paraId="5A96CDAA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4.1.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665CE4A6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14BC91B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Інші умови</w:t>
      </w:r>
    </w:p>
    <w:p w14:paraId="212FECE8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складено у трьох екземплярах, по одному для кожної Сторони та один для нотаріуса.</w:t>
      </w:r>
    </w:p>
    <w:p w14:paraId="46A053AD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5.2. До цього Договору можуть бути внесені зміни та доповнення, які оформлюються у письмовій формі та підписуються уповноваженими представниками Сторін.</w:t>
      </w:r>
    </w:p>
    <w:p w14:paraId="0FB6F40F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Місця та дата підписання:</w:t>
      </w:r>
    </w:p>
    <w:p w14:paraId="78BD9F9D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[Місце]</w:t>
      </w:r>
    </w:p>
    <w:p w14:paraId="1DA144C5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ED8016C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4FBB6D7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Спадкодавець:</w:t>
      </w:r>
    </w:p>
    <w:p w14:paraId="64644BC5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76BBABF7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Спадкоємець:</w:t>
      </w:r>
    </w:p>
    <w:p w14:paraId="18C1160C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427792D1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Спадкового договору, за яким набувається квартира:</w:t>
      </w:r>
    </w:p>
    <w:p w14:paraId="00482835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Я, [ПІБ спадкодавця], громадянин України, що проживає за адресою [адреса спадкодавця], звідси й надалі називається "Спадкодавець", з одного боку, та я, [ПІБ спадкоємця], 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громадянин України, що проживає за адресою [адреса спадкоємця], звідси й надалі називається "Спадкоємець", з іншого боку, уклали цей Спадковий договір (далі - Договір) на наступних умовах.</w:t>
      </w:r>
    </w:p>
    <w:p w14:paraId="6B3B2948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Спадкодавець є власником квартири, розташовані за адресою [адреса квартири], з площею [площа квартири] квадратних метрів, що складається з [кількість кімнат] кімнат, з усіма належними до неї правами та обов'язками.</w:t>
      </w:r>
    </w:p>
    <w:p w14:paraId="57AB998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Спадкодавець зобов'язується передати Спадкоємцю квартиру, розташовані за адресою [адреса квартири], у спадок після своєї смерті.</w:t>
      </w:r>
    </w:p>
    <w:p w14:paraId="6D2EC21D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зобов'язується прийняти спадок і утримувати пам'ять про Спадкодавця, а також виконувати інші умови, визначені цим Договором.</w:t>
      </w:r>
    </w:p>
    <w:p w14:paraId="35D9B118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смерті Спадкодавця Спадкоємець набуває право власності на квартиру, розташовані за адресою [адреса квартири], і стає її власником.</w:t>
      </w:r>
    </w:p>
    <w:p w14:paraId="7B6BC88C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чинним законодавством України, зокрема Цивільним кодексом України, Кодексом України про спадкування, Законом України "Про власність".</w:t>
      </w:r>
    </w:p>
    <w:p w14:paraId="70F99319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Цей Договір складено в двох примірниках, по одному для кожної сторони.</w:t>
      </w:r>
    </w:p>
    <w:p w14:paraId="318D2A2F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0F98098B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Спадкодавець: [ПІБ спадкодавця]</w:t>
      </w:r>
    </w:p>
    <w:p w14:paraId="56B2E360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Спадкоємець: [ПІБ спадкоємця]</w:t>
      </w:r>
    </w:p>
    <w:p w14:paraId="27C9B776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У цьому шаблоні використані наступні закони України:</w:t>
      </w:r>
    </w:p>
    <w:p w14:paraId="008FFEB1" w14:textId="77777777" w:rsidR="009C6162" w:rsidRPr="009C6162" w:rsidRDefault="009C61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(ст. 215-218, 357-359, 361-363);</w:t>
      </w:r>
    </w:p>
    <w:p w14:paraId="2F2A7118" w14:textId="77777777" w:rsidR="009C6162" w:rsidRPr="009C6162" w:rsidRDefault="009C61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Кодекс України про спадкування (ст. 1-5, 7-10);</w:t>
      </w:r>
    </w:p>
    <w:p w14:paraId="0A416051" w14:textId="77777777" w:rsidR="009C6162" w:rsidRPr="009C6162" w:rsidRDefault="009C61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Закон України "Про власність" (ст. 1-3, 5-7).</w:t>
      </w:r>
    </w:p>
    <w:p w14:paraId="0918C40E" w14:textId="77777777" w:rsidR="009C6162" w:rsidRPr="009C6162" w:rsidRDefault="009C6162" w:rsidP="009C6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162606E5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[ПІБ спадкодавця] - Іваненко Іван Іванович;</w:t>
      </w:r>
    </w:p>
    <w:p w14:paraId="4BE34B0E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 xml:space="preserve">[адреса спадкодавця] - м. Київ, вул. 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12, кв. 34;</w:t>
      </w:r>
    </w:p>
    <w:p w14:paraId="69C341B2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>[ПІБ спадкоємця] - Петренко Петро Петрович;</w:t>
      </w:r>
    </w:p>
    <w:p w14:paraId="02BC3783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 xml:space="preserve">[адреса спадкоємця] - м. Київ, вул. 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12, кв. 34;</w:t>
      </w:r>
    </w:p>
    <w:p w14:paraId="09AA5B02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</w:rPr>
        <w:t xml:space="preserve">[адреса квартири] - м. Київ, вул. </w:t>
      </w: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12, кв. 34;</w:t>
      </w:r>
    </w:p>
    <w:p w14:paraId="67721AF7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[площа квартири] - 50 квадратних метрів;</w:t>
      </w:r>
    </w:p>
    <w:p w14:paraId="1F817241" w14:textId="77777777" w:rsidR="009C6162" w:rsidRPr="009C6162" w:rsidRDefault="009C61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162">
        <w:rPr>
          <w:rFonts w:ascii="Times New Roman" w:eastAsia="Times New Roman" w:hAnsi="Times New Roman" w:cs="Times New Roman"/>
          <w:sz w:val="24"/>
          <w:szCs w:val="24"/>
          <w:lang w:val="en-US"/>
        </w:rPr>
        <w:t>[кількість кімнат] - 2 кімнати.</w:t>
      </w:r>
    </w:p>
    <w:p w14:paraId="37A851AF" w14:textId="4ECAEF80" w:rsidR="00667E05" w:rsidRPr="009C6162" w:rsidRDefault="00667E05" w:rsidP="009C6162"/>
    <w:sectPr w:rsidR="00667E05" w:rsidRPr="009C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098"/>
    <w:multiLevelType w:val="multilevel"/>
    <w:tmpl w:val="407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6341"/>
    <w:multiLevelType w:val="multilevel"/>
    <w:tmpl w:val="EB00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42086"/>
    <w:multiLevelType w:val="multilevel"/>
    <w:tmpl w:val="F25E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914B9"/>
    <w:multiLevelType w:val="multilevel"/>
    <w:tmpl w:val="81647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633F9"/>
    <w:multiLevelType w:val="multilevel"/>
    <w:tmpl w:val="4ED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F025D"/>
    <w:multiLevelType w:val="multilevel"/>
    <w:tmpl w:val="CBB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F7FE7"/>
    <w:multiLevelType w:val="multilevel"/>
    <w:tmpl w:val="454E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52BE3"/>
    <w:multiLevelType w:val="multilevel"/>
    <w:tmpl w:val="B54A5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C1386"/>
    <w:multiLevelType w:val="multilevel"/>
    <w:tmpl w:val="85C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157DE"/>
    <w:multiLevelType w:val="multilevel"/>
    <w:tmpl w:val="2E7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E72CE"/>
    <w:multiLevelType w:val="multilevel"/>
    <w:tmpl w:val="0E98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B3431"/>
    <w:multiLevelType w:val="multilevel"/>
    <w:tmpl w:val="F74E2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40EB2"/>
    <w:multiLevelType w:val="multilevel"/>
    <w:tmpl w:val="E69CA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06779"/>
    <w:multiLevelType w:val="multilevel"/>
    <w:tmpl w:val="B20E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06979">
    <w:abstractNumId w:val="1"/>
  </w:num>
  <w:num w:numId="2" w16cid:durableId="1513451240">
    <w:abstractNumId w:val="11"/>
  </w:num>
  <w:num w:numId="3" w16cid:durableId="1473520382">
    <w:abstractNumId w:val="0"/>
  </w:num>
  <w:num w:numId="4" w16cid:durableId="282077795">
    <w:abstractNumId w:val="7"/>
  </w:num>
  <w:num w:numId="5" w16cid:durableId="1594320639">
    <w:abstractNumId w:val="8"/>
  </w:num>
  <w:num w:numId="6" w16cid:durableId="1868709741">
    <w:abstractNumId w:val="3"/>
  </w:num>
  <w:num w:numId="7" w16cid:durableId="244850827">
    <w:abstractNumId w:val="13"/>
  </w:num>
  <w:num w:numId="8" w16cid:durableId="814374774">
    <w:abstractNumId w:val="4"/>
  </w:num>
  <w:num w:numId="9" w16cid:durableId="1668511387">
    <w:abstractNumId w:val="2"/>
  </w:num>
  <w:num w:numId="10" w16cid:durableId="1123033597">
    <w:abstractNumId w:val="12"/>
  </w:num>
  <w:num w:numId="11" w16cid:durableId="1943144827">
    <w:abstractNumId w:val="5"/>
  </w:num>
  <w:num w:numId="12" w16cid:durableId="547381523">
    <w:abstractNumId w:val="9"/>
  </w:num>
  <w:num w:numId="13" w16cid:durableId="1102071296">
    <w:abstractNumId w:val="10"/>
  </w:num>
  <w:num w:numId="14" w16cid:durableId="114538995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2297</cp:revision>
  <dcterms:created xsi:type="dcterms:W3CDTF">2023-11-24T07:45:00Z</dcterms:created>
  <dcterms:modified xsi:type="dcterms:W3CDTF">2024-07-03T09:32:00Z</dcterms:modified>
</cp:coreProperties>
</file>