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16FB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РОЗПОРЯДЖЕННЯ № 27</w:t>
      </w:r>
    </w:p>
    <w:p w14:paraId="5D9654CD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місцеве самоврядування в Україні", Положення про організацію діловодства в Київській міській раді, затвердженого розпорядженням виконавчого органу Київської міської ради (Київської міської державної адміністрації) від 12.04.2012 № 599,</w:t>
      </w:r>
    </w:p>
    <w:p w14:paraId="6B403076" w14:textId="77777777" w:rsidR="000439E6" w:rsidRPr="000439E6" w:rsidRDefault="0004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З метою забезпечення належної підготовки до святкування Дня міста Києва у 2024 році створити організаційний комітет у складі: Голова оргкомітету – Петренко І.П., заступник голови КМДА. Заступник голови – Сидоренко О.О., начальник управління культури. Члени оргкомітету: Іваненко М.М. - начальник управління транспорту, Ковальчук А.А. - начальник управління туризму, Кравченко Ю.Ю. - начальник управління молоді та спорту.</w:t>
      </w:r>
    </w:p>
    <w:p w14:paraId="188FFF9A" w14:textId="77777777" w:rsidR="000439E6" w:rsidRPr="000439E6" w:rsidRDefault="0004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Організаційному комітету до 01.06.2024 розробити план заходів та визначити відповідальних за підготовку та проведення святкових заходів.</w:t>
      </w:r>
    </w:p>
    <w:p w14:paraId="674D7D9A" w14:textId="77777777" w:rsidR="000439E6" w:rsidRPr="000439E6" w:rsidRDefault="00043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14:paraId="22D861CD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В.о. голови КМДА __________ К.К.Костенко (підпис)</w:t>
      </w:r>
    </w:p>
    <w:p w14:paraId="622CBBAE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Місце складання: м. Київ Дата: 16.05.2024 р.</w:t>
      </w:r>
    </w:p>
    <w:p w14:paraId="6928E39E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(Приклад для Вінницької обласної державної адміністрації)</w:t>
      </w:r>
    </w:p>
    <w:p w14:paraId="60B10355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РОЗПОРЯДЖЕННЯ № 105</w:t>
      </w:r>
    </w:p>
    <w:p w14:paraId="01D9B30B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На підставі статті 6 Закону України "Про місцеві державні адміністрації", з метою забезпечення ефективної реалізації регіональних програм розвитку малого та середнього підприємництва:</w:t>
      </w:r>
    </w:p>
    <w:p w14:paraId="17B65456" w14:textId="77777777" w:rsidR="000439E6" w:rsidRPr="000439E6" w:rsidRDefault="0004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Створити робочу групу з питань підтримки малого і середнього бізнесу у складі: Голова робочої групи - Борисенко Б.Б., заступник голови ОДА. Секретар - Петров П.П., начальник управління економіки ОДА. Члени робочої групи: Іванов І.І. - начальник управління розвитку промисловості, Сидоренко С.С. - начальник управління агропромислового розвитку, Ковальчук К.К. - голова Вінницької торгово-промислової палати (за згодою).</w:t>
      </w:r>
    </w:p>
    <w:p w14:paraId="48CE2895" w14:textId="77777777" w:rsidR="000439E6" w:rsidRPr="000439E6" w:rsidRDefault="0004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Робочій групі до 01.07.2024 року розробити та подати на затвердження план заходів щодо активізації підприємницької діяльності в регіоні.</w:t>
      </w:r>
    </w:p>
    <w:p w14:paraId="27F7B598" w14:textId="77777777" w:rsidR="000439E6" w:rsidRPr="000439E6" w:rsidRDefault="00043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розпорядження покласти на заступника голови ОДА Борисенка Б.Б.</w:t>
      </w:r>
    </w:p>
    <w:p w14:paraId="64FE5D69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Голова ОДА ___________ А.А.Антонов</w:t>
      </w:r>
      <w:r w:rsidRPr="000439E6">
        <w:rPr>
          <w:rFonts w:ascii="Times New Roman" w:eastAsia="Times New Roman" w:hAnsi="Times New Roman" w:cs="Times New Roman"/>
          <w:sz w:val="24"/>
          <w:szCs w:val="24"/>
        </w:rPr>
        <w:br/>
        <w:t>(підпис)</w:t>
      </w:r>
    </w:p>
    <w:p w14:paraId="0D527325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Місце складання: м. Вінниця</w:t>
      </w:r>
      <w:r w:rsidRPr="000439E6">
        <w:rPr>
          <w:rFonts w:ascii="Times New Roman" w:eastAsia="Times New Roman" w:hAnsi="Times New Roman" w:cs="Times New Roman"/>
          <w:sz w:val="24"/>
          <w:szCs w:val="24"/>
        </w:rPr>
        <w:br/>
        <w:t>Дата: 25.05.2024 р.</w:t>
      </w:r>
    </w:p>
    <w:p w14:paraId="2F17F86E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Розпорядження</w:t>
      </w:r>
    </w:p>
    <w:p w14:paraId="45A27152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Відповідно до положень Закону України "Про виконавче провадження", з метою забезпечення ефективної роботи та виконання завдань, згідно з компетенцією, наказую:</w:t>
      </w:r>
    </w:p>
    <w:p w14:paraId="03E23D12" w14:textId="77777777" w:rsidR="000439E6" w:rsidRPr="000439E6" w:rsidRDefault="0004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lastRenderedPageBreak/>
        <w:t>Призначити Петренка Івана Петровича на посаду головного бухгалтера ТОВ "Прогрес".</w:t>
      </w:r>
    </w:p>
    <w:p w14:paraId="194D8CB2" w14:textId="77777777" w:rsidR="000439E6" w:rsidRPr="000439E6" w:rsidRDefault="0004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Зобов'язати Петренка І.П. відповідально виконувати свої службові обов'язки згідно з посадовою інструкцією та чинним законодавством України.</w:t>
      </w:r>
    </w:p>
    <w:p w14:paraId="4F1B4222" w14:textId="77777777" w:rsidR="000439E6" w:rsidRPr="000439E6" w:rsidRDefault="0004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Це розпорядження набирає чинності з моменту його підписання.</w:t>
      </w:r>
    </w:p>
    <w:p w14:paraId="63C4F867" w14:textId="77777777" w:rsidR="000439E6" w:rsidRPr="000439E6" w:rsidRDefault="00043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розпорядження покласти на заступника директора з фінансових питань.</w:t>
      </w:r>
    </w:p>
    <w:p w14:paraId="167A7065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Директор ТОВ "Прогрес" (підпис) (П.І.Б.)</w:t>
      </w:r>
    </w:p>
    <w:p w14:paraId="72369886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3386319C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Розпорядження</w:t>
      </w:r>
    </w:p>
    <w:p w14:paraId="3E29FAEC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Відповідно до положень Закону України "Про виконавче провадження", з метою забезпечення ефективної роботи та виконання завдань, згідно з компетенцією, наказую:</w:t>
      </w:r>
    </w:p>
    <w:p w14:paraId="6B8C13FC" w14:textId="77777777" w:rsidR="000439E6" w:rsidRPr="000439E6" w:rsidRDefault="0004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Призначити Петренка Івана Петровича на посаду головного бухгалтера ТОВ "Прогрес".</w:t>
      </w:r>
    </w:p>
    <w:p w14:paraId="77E7AC18" w14:textId="77777777" w:rsidR="000439E6" w:rsidRPr="000439E6" w:rsidRDefault="0004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Зобов'язати Петренка І.П. відповідально виконувати свої службові обов'язки згідно з посадовою інструкцією та чинним законодавством України.</w:t>
      </w:r>
    </w:p>
    <w:p w14:paraId="0DC2172C" w14:textId="77777777" w:rsidR="000439E6" w:rsidRPr="000439E6" w:rsidRDefault="0004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Це розпорядження набирає чинності з моменту його підписання.</w:t>
      </w:r>
    </w:p>
    <w:p w14:paraId="69FFAF99" w14:textId="77777777" w:rsidR="000439E6" w:rsidRPr="000439E6" w:rsidRDefault="00043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розпорядження покласти на заступника директора з фінансових питань.</w:t>
      </w:r>
    </w:p>
    <w:p w14:paraId="11007EC4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Директор ТОВ "Прогрес" (підпис) Іванов Іван Іванович</w:t>
      </w:r>
    </w:p>
    <w:p w14:paraId="5B0BD42F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Розпорядження</w:t>
      </w:r>
    </w:p>
    <w:p w14:paraId="6FD7E4A4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486B520D" w14:textId="77777777" w:rsidR="000439E6" w:rsidRPr="000439E6" w:rsidRDefault="000439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Стаття 40 Кодексу законів про працю України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8379AE8" w14:textId="77777777" w:rsidR="000439E6" w:rsidRPr="000439E6" w:rsidRDefault="000439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99 Цивільного кодексу України</w:t>
      </w:r>
    </w:p>
    <w:p w14:paraId="683E9C7B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документ використовується для оформлення розпоряджень керівника юридичної особи з питань кадрової, господарської та іншої діяльності.</w:t>
      </w:r>
    </w:p>
    <w:p w14:paraId="45061198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Він повинен містити:</w:t>
      </w:r>
    </w:p>
    <w:p w14:paraId="14DDD82D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Назву юридичної особи</w:t>
      </w:r>
    </w:p>
    <w:p w14:paraId="1DBAF5AA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Місцезнаходження юридичної особи</w:t>
      </w:r>
    </w:p>
    <w:p w14:paraId="286F40E4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Дату розпорядження</w:t>
      </w:r>
    </w:p>
    <w:p w14:paraId="4F194544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розпорядження</w:t>
      </w:r>
    </w:p>
    <w:p w14:paraId="178324C3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Заголовок розпорядження</w:t>
      </w:r>
    </w:p>
    <w:p w14:paraId="1D260543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Зміст розпорядження</w:t>
      </w:r>
    </w:p>
    <w:p w14:paraId="56A4AC90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юридичної особи</w:t>
      </w:r>
    </w:p>
    <w:p w14:paraId="067CE642" w14:textId="77777777" w:rsidR="000439E6" w:rsidRPr="000439E6" w:rsidRDefault="00043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юридичної особи (за наявності)</w:t>
      </w:r>
    </w:p>
    <w:p w14:paraId="009A3292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692AE2E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Назва юридичної особи: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"Компанія XYZ" </w:t>
      </w: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юридичної особи: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 </w:t>
      </w: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розпорядження: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25.04.2024 </w:t>
      </w: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розпорядження: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10/2024</w:t>
      </w:r>
    </w:p>
    <w:p w14:paraId="3430FBD2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Заголовок розпорядження: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 оголошення конкурсу на заміщення вакантної посади менеджера з продажу</w:t>
      </w:r>
    </w:p>
    <w:p w14:paraId="563975D0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Зміст розпорядження:</w:t>
      </w:r>
    </w:p>
    <w:p w14:paraId="7569942F" w14:textId="77777777" w:rsidR="000439E6" w:rsidRPr="000439E6" w:rsidRDefault="0004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Оголосити конкурс на заміщення вакантної посади менеджера з продажу у відділі продажу.</w:t>
      </w:r>
    </w:p>
    <w:p w14:paraId="6E66D74B" w14:textId="77777777" w:rsidR="000439E6" w:rsidRPr="000439E6" w:rsidRDefault="0004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Створити конкурсну комісію у складі:</w:t>
      </w:r>
    </w:p>
    <w:p w14:paraId="7A5E3AC6" w14:textId="77777777" w:rsidR="000439E6" w:rsidRPr="000439E6" w:rsidRDefault="000439E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Іван Іванович - голова комісії, заступник директора з комерційних питань;</w:t>
      </w:r>
    </w:p>
    <w:p w14:paraId="0C01B8BE" w14:textId="77777777" w:rsidR="000439E6" w:rsidRPr="000439E6" w:rsidRDefault="000439E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Петро Петрович - член комісії, начальник відділу кадрів;</w:t>
      </w:r>
    </w:p>
    <w:p w14:paraId="3918F969" w14:textId="77777777" w:rsidR="000439E6" w:rsidRPr="000439E6" w:rsidRDefault="000439E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Сидір Сидорович - член комісії, юрист.</w:t>
      </w:r>
    </w:p>
    <w:p w14:paraId="0E250751" w14:textId="77777777" w:rsidR="000439E6" w:rsidRPr="000439E6" w:rsidRDefault="0004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Приймати документи від претендентів на заміщення вакантної посади менеджера з продажу протягом 10 днів з дати публікації оголошення про конкурс.</w:t>
      </w:r>
    </w:p>
    <w:p w14:paraId="3D965D8E" w14:textId="77777777" w:rsidR="000439E6" w:rsidRPr="000439E6" w:rsidRDefault="0004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засідання конкурсної комісії 05.05.2024.</w:t>
      </w:r>
    </w:p>
    <w:p w14:paraId="4C8FF417" w14:textId="77777777" w:rsidR="000439E6" w:rsidRPr="000439E6" w:rsidRDefault="00043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результати конкурсу та оформити наказ про прийняття на роботу переможця конкурсу.</w:t>
      </w:r>
    </w:p>
    <w:p w14:paraId="4993F896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 юридичної особи: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керівника]</w:t>
      </w:r>
    </w:p>
    <w:p w14:paraId="4CB4715A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Печатка юридичної особи: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(за наявності)</w:t>
      </w:r>
    </w:p>
    <w:p w14:paraId="416D61E3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1C51134A" w14:textId="77777777" w:rsidR="000439E6" w:rsidRPr="000439E6" w:rsidRDefault="000439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потребувати доопрацювання відповідно до конкретної ситуації.</w:t>
      </w:r>
    </w:p>
    <w:p w14:paraId="6D5DBED8" w14:textId="77777777" w:rsidR="000439E6" w:rsidRPr="000439E6" w:rsidRDefault="000439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Розпорядження повинні бути пронумеровані та зареєстровані в журналі реєстрації розпоряджень.</w:t>
      </w:r>
    </w:p>
    <w:p w14:paraId="406F50D1" w14:textId="77777777" w:rsidR="000439E6" w:rsidRPr="000439E6" w:rsidRDefault="000439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З розпорядженням повинні бути ознайомлені всі особи, яких воно стосується.</w:t>
      </w:r>
    </w:p>
    <w:p w14:paraId="097C2E95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Розпорядження</w:t>
      </w:r>
    </w:p>
    <w:p w14:paraId="7C13B6A2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організації], [місце розташування], [дата]</w:t>
      </w:r>
    </w:p>
    <w:p w14:paraId="1B526103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[Ім'я та прізвище керівника організації], [назва посади]</w:t>
      </w:r>
    </w:p>
    <w:p w14:paraId="426062D1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Вимушено повідомляємо, що на підставі Закону України "Про працю" від 17.07.1992 р. № 2758-</w:t>
      </w: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0439E6">
        <w:rPr>
          <w:rFonts w:ascii="Times New Roman" w:eastAsia="Times New Roman" w:hAnsi="Times New Roman" w:cs="Times New Roman"/>
          <w:sz w:val="24"/>
          <w:szCs w:val="24"/>
        </w:rPr>
        <w:t xml:space="preserve"> та інших законів та нормативних актів України, ми видаємо наступне розпорядження:</w:t>
      </w:r>
    </w:p>
    <w:p w14:paraId="06BBC4A5" w14:textId="77777777" w:rsidR="000439E6" w:rsidRPr="000439E6" w:rsidRDefault="000439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[назва розпорядження] - [дата початку дії] - [дата закінчення дії];</w:t>
      </w:r>
    </w:p>
    <w:p w14:paraId="6C73A3D0" w14:textId="77777777" w:rsidR="000439E6" w:rsidRPr="000439E6" w:rsidRDefault="000439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[назва розпорядження] - [дата початку дії] - [дата закінчення дії];</w:t>
      </w:r>
    </w:p>
    <w:p w14:paraId="2B605368" w14:textId="77777777" w:rsidR="000439E6" w:rsidRPr="000439E6" w:rsidRDefault="000439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[назва розпорядження] - [дата початку дії] - [дата закінчення дії];</w:t>
      </w:r>
    </w:p>
    <w:p w14:paraId="296C858A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Розпорядження видано на підставі рішення [назва рішення] від [дата рішення].</w:t>
      </w:r>
    </w:p>
    <w:p w14:paraId="434BC0EC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9E6">
        <w:rPr>
          <w:rFonts w:ascii="Times New Roman" w:eastAsia="Times New Roman" w:hAnsi="Times New Roman" w:cs="Times New Roman"/>
          <w:sz w:val="24"/>
          <w:szCs w:val="24"/>
        </w:rPr>
        <w:t>[Ім'я та прізвище керівника організації], [назва посади]</w:t>
      </w:r>
    </w:p>
    <w:p w14:paraId="4C34E3A4" w14:textId="77777777" w:rsidR="000439E6" w:rsidRPr="000439E6" w:rsidRDefault="000439E6" w:rsidP="00043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39E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[Назва організації]</w:t>
      </w:r>
    </w:p>
    <w:p w14:paraId="37A851AF" w14:textId="66876B8A" w:rsidR="00667E05" w:rsidRPr="000439E6" w:rsidRDefault="00667E05" w:rsidP="000439E6"/>
    <w:sectPr w:rsidR="00667E05" w:rsidRPr="0004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3A4"/>
    <w:multiLevelType w:val="multilevel"/>
    <w:tmpl w:val="6C6A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0F93"/>
    <w:multiLevelType w:val="multilevel"/>
    <w:tmpl w:val="622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4E8E"/>
    <w:multiLevelType w:val="multilevel"/>
    <w:tmpl w:val="B71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4553A"/>
    <w:multiLevelType w:val="multilevel"/>
    <w:tmpl w:val="BB1C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A44DB"/>
    <w:multiLevelType w:val="multilevel"/>
    <w:tmpl w:val="8D02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15819"/>
    <w:multiLevelType w:val="multilevel"/>
    <w:tmpl w:val="E6FC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55358"/>
    <w:multiLevelType w:val="multilevel"/>
    <w:tmpl w:val="1A8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A16A8"/>
    <w:multiLevelType w:val="multilevel"/>
    <w:tmpl w:val="BA78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163CC"/>
    <w:multiLevelType w:val="multilevel"/>
    <w:tmpl w:val="B482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731736">
    <w:abstractNumId w:val="7"/>
  </w:num>
  <w:num w:numId="2" w16cid:durableId="1933200371">
    <w:abstractNumId w:val="0"/>
  </w:num>
  <w:num w:numId="3" w16cid:durableId="311519483">
    <w:abstractNumId w:val="8"/>
  </w:num>
  <w:num w:numId="4" w16cid:durableId="681787927">
    <w:abstractNumId w:val="4"/>
  </w:num>
  <w:num w:numId="5" w16cid:durableId="600644346">
    <w:abstractNumId w:val="5"/>
  </w:num>
  <w:num w:numId="6" w16cid:durableId="139542926">
    <w:abstractNumId w:val="2"/>
  </w:num>
  <w:num w:numId="7" w16cid:durableId="944848648">
    <w:abstractNumId w:val="3"/>
  </w:num>
  <w:num w:numId="8" w16cid:durableId="337195371">
    <w:abstractNumId w:val="6"/>
  </w:num>
  <w:num w:numId="9" w16cid:durableId="57883496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1482</cp:revision>
  <dcterms:created xsi:type="dcterms:W3CDTF">2023-11-24T07:45:00Z</dcterms:created>
  <dcterms:modified xsi:type="dcterms:W3CDTF">2024-04-24T08:54:00Z</dcterms:modified>
</cp:coreProperties>
</file>