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DF26E"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Попередній договір купівлі-продажу нерухомості</w:t>
      </w:r>
    </w:p>
    <w:p w14:paraId="6EFA1ED4"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м. Київ 30 липня 2024 року</w:t>
      </w:r>
    </w:p>
    <w:p w14:paraId="0C7DA60D"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Іваненко Петро Михайлович, паспорт серії КМ 123456, виданий Печерським РВ ГУДМС України в м. Києві 15.03.2010 р., що зареєстрований за адресою: м. Київ, вул. Хрещатик, 10, кв. 5, ідентифікаційний номер 1234567890, далі – "Продавець", з однієї сторони, та</w:t>
      </w:r>
    </w:p>
    <w:p w14:paraId="4B57FE17"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Петренко Олена Василівна, паспорт серії АН 789012, виданий Шевченківським РВ ГУДМС України в м. Києві 20.09.2015 р., що зареєстрована за адресою: м. Київ, вул. Володимирська, 15, кв. 20, ідентифікаційний номер 2345678901, далі – "Покупець", з іншої сторони,</w:t>
      </w:r>
    </w:p>
    <w:p w14:paraId="09BB8922"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разом іменовані "Сторони", а кожна окремо – "Сторона", керуючись статтями 626, 627, 628 та 635 Цивільного кодексу України, а також положеннями глави 54 Цивільного кодексу України та Закону України "Про державну реєстрацію речових прав на нерухоме майно та їх обтяжень", уклали цей Попередній договір купівлі-продажу нерухомості (далі – "Договір") про наступне:</w:t>
      </w:r>
    </w:p>
    <w:p w14:paraId="7A88897B" w14:textId="77777777" w:rsidR="00576F94" w:rsidRPr="00576F94" w:rsidRDefault="00576F94">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Предмет Договору</w:t>
      </w:r>
    </w:p>
    <w:p w14:paraId="630F335C"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1.1. Продавець зобов'язується продати, а Покупець купити квартиру загальною площею 75 кв.м., що складається з трьох кімнат, кухні, ванної кімнати та коридору, розташовану за адресою: м. Київ, вул. Хрещатик, 10, кв. 5 (далі – "Нерухомість").</w:t>
      </w:r>
    </w:p>
    <w:p w14:paraId="59323E0A"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1.2. Сторони зобов'язуються укласти основний договір купівлі-продажу Нерухомості не пізніше 30 вересня 2024 року.</w:t>
      </w:r>
    </w:p>
    <w:p w14:paraId="7782FBDE" w14:textId="77777777" w:rsidR="00576F94" w:rsidRPr="00576F94" w:rsidRDefault="00576F94">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Умови майбутнього договору купівлі-продажу</w:t>
      </w:r>
    </w:p>
    <w:p w14:paraId="7705659D"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2.1. Ціна Нерухомості: 2 000 000 (два мільйони) гривень.</w:t>
      </w:r>
    </w:p>
    <w:p w14:paraId="25181C84"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2.2. Умови оплати: 100% оплата в день підписання основного договору купівлі-продажу.</w:t>
      </w:r>
    </w:p>
    <w:p w14:paraId="290ABDC2"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2.3. Строк передачі Нерухомості: протягом 5 календарних днів з моменту повної оплати.</w:t>
      </w:r>
    </w:p>
    <w:p w14:paraId="1C1E9219" w14:textId="77777777" w:rsidR="00576F94" w:rsidRPr="00576F94" w:rsidRDefault="00576F94">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Права та обов'язки Сторін</w:t>
      </w:r>
    </w:p>
    <w:p w14:paraId="5BD77BA8"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3.1. Продавець зобов'язується:</w:t>
      </w:r>
    </w:p>
    <w:p w14:paraId="74AFCD2C" w14:textId="77777777" w:rsidR="00576F94" w:rsidRPr="00576F94" w:rsidRDefault="00576F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Забезпечити Покупцю можливість оглянути Нерухомість до підписання основного договору купівлі-продажу.</w:t>
      </w:r>
    </w:p>
    <w:p w14:paraId="175EF577" w14:textId="77777777" w:rsidR="00576F94" w:rsidRPr="00576F94" w:rsidRDefault="00576F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Надати всі необхідні документи на Нерухомість для укладення основного договору.</w:t>
      </w:r>
    </w:p>
    <w:p w14:paraId="30FBA009"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3.2. Покупець зобов'язується:</w:t>
      </w:r>
    </w:p>
    <w:p w14:paraId="40374FE3" w14:textId="77777777" w:rsidR="00576F94" w:rsidRPr="00576F94" w:rsidRDefault="00576F9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Оплатити Нерухомість відповідно до узгоджених умов.</w:t>
      </w:r>
    </w:p>
    <w:p w14:paraId="25009068" w14:textId="77777777" w:rsidR="00576F94" w:rsidRPr="00576F94" w:rsidRDefault="00576F9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Прийняти Нерухомість у встановлений строк.</w:t>
      </w:r>
    </w:p>
    <w:p w14:paraId="21B0B090" w14:textId="77777777" w:rsidR="00576F94" w:rsidRPr="00576F94" w:rsidRDefault="00576F94">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Відповідальність Сторін</w:t>
      </w:r>
    </w:p>
    <w:p w14:paraId="1272426E"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lastRenderedPageBreak/>
        <w:t>4.1. У разі порушення своїх зобов'язань за цим Договором Сторони несуть відповідальність, визначену цим Договором та чинним законодавством України.</w:t>
      </w:r>
    </w:p>
    <w:p w14:paraId="446B3FB1"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4.2. У разі відмови однієї зі Сторін від укладення основного договору купівлі-продажу, інша Сторона має право вимагати відшкодування збитків, завданих такою відмовою.</w:t>
      </w:r>
    </w:p>
    <w:p w14:paraId="617738F3" w14:textId="77777777" w:rsidR="00576F94" w:rsidRPr="00576F94" w:rsidRDefault="00576F94">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Інші умови</w:t>
      </w:r>
    </w:p>
    <w:p w14:paraId="35D09F57"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5.1. Цей Договір набирає чинності з моменту його підписання Сторонами та діє до моменту укладення основного договору купівлі-продажу, але не пізніше 30 вересня 2024 року.</w:t>
      </w:r>
    </w:p>
    <w:p w14:paraId="1F7D9703"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5.2. Усі зміни і доповнення до цього Договору повинні бути оформлені в письмовій формі та підписані обома Сторонами.</w:t>
      </w:r>
    </w:p>
    <w:p w14:paraId="30170FBA"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5.3. Цей Договір складено у двох примірниках, по одному для кожної із Сторін, кожен з яких має однакову юридичну силу.</w:t>
      </w:r>
    </w:p>
    <w:p w14:paraId="7FC330E7" w14:textId="77777777" w:rsidR="00576F94" w:rsidRPr="00576F94" w:rsidRDefault="00576F94">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Підписи Сторін</w:t>
      </w:r>
    </w:p>
    <w:p w14:paraId="7E38020E"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Продавець: Покупець: ________________ /Іваненко П.М./ ________________ /Петренко О.В./</w:t>
      </w:r>
    </w:p>
    <w:p w14:paraId="45B3C1E8"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Цей шаблон попереднього договору купівлі-продажу нерухомості розроблено відповідно до вимог Цивільного кодексу України та Закону України "Про державну реєстрацію речових прав на нерухоме майно та їх обтяжень". Він містить основні положення, які зазвичай включаються до таких договорів, але може бути модифікований залежно від конкретних обставин та домовленостей між сторонами. При складанні реального договору рекомендується звернутися за консультацією до професійного юриста або нотаріуса для врахування всіх особливостей конкретної ситуації та забезпечення повної відповідності документа вимогам чинного законодавства. Особливу увагу слід приділити питанням перевірки правового статусу нерухомості, наявності обтяжень та обмежень, а також умовам розрахунків та передачі нерухомості.</w:t>
      </w:r>
    </w:p>
    <w:p w14:paraId="1C22ADA3"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Попередній договір купівлі-продажу нерухомості</w:t>
      </w:r>
    </w:p>
    <w:p w14:paraId="796BFD36"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м. Київ, Україна "___" _______ 2024 р.</w:t>
      </w:r>
    </w:p>
    <w:p w14:paraId="3EDDE6E5"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Ми, що нижче підписалися:</w:t>
      </w:r>
    </w:p>
    <w:p w14:paraId="61EFB6C8" w14:textId="77777777" w:rsidR="00576F94" w:rsidRPr="00576F94" w:rsidRDefault="00576F94">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rPr>
        <w:t xml:space="preserve">Громадянин(ка) України _______________, паспорт серії _______ № _______, виданий _______ (далі - Продавець), що проживає за адресою: м. Київ, вул. </w:t>
      </w:r>
      <w:r w:rsidRPr="00576F94">
        <w:rPr>
          <w:rFonts w:ascii="Times New Roman" w:eastAsia="Times New Roman" w:hAnsi="Times New Roman" w:cs="Times New Roman"/>
          <w:sz w:val="24"/>
          <w:szCs w:val="24"/>
          <w:lang w:val="en-US"/>
        </w:rPr>
        <w:t>__________, буд. __, кв. __, та</w:t>
      </w:r>
    </w:p>
    <w:p w14:paraId="4443FD75" w14:textId="77777777" w:rsidR="00576F94" w:rsidRPr="00576F94" w:rsidRDefault="00576F94">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rPr>
        <w:t xml:space="preserve">Громадянин(ка) України _______________, паспорт серії _______ № _______, виданий _______ (далі - Покупець), що проживає за адресою: м. Київ, вул. </w:t>
      </w:r>
      <w:r w:rsidRPr="00576F94">
        <w:rPr>
          <w:rFonts w:ascii="Times New Roman" w:eastAsia="Times New Roman" w:hAnsi="Times New Roman" w:cs="Times New Roman"/>
          <w:sz w:val="24"/>
          <w:szCs w:val="24"/>
          <w:lang w:val="en-US"/>
        </w:rPr>
        <w:t>__________, буд. __, кв. __,</w:t>
      </w:r>
    </w:p>
    <w:p w14:paraId="7F5F536F"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уклали цей попередній договір купівлі-продажу нерухомості (далі - Договір) про наступне:</w:t>
      </w:r>
    </w:p>
    <w:p w14:paraId="0710B2AD" w14:textId="77777777" w:rsidR="00576F94" w:rsidRPr="00576F94" w:rsidRDefault="00576F9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 xml:space="preserve">Предмет Договору 1.1. Продавець зобов'язується продати, а Покупець зобов'язується купити об'єкт нерухомості, що знаходиться за адресою: м. Київ, вул. </w:t>
      </w:r>
      <w:r w:rsidRPr="00576F94">
        <w:rPr>
          <w:rFonts w:ascii="Times New Roman" w:eastAsia="Times New Roman" w:hAnsi="Times New Roman" w:cs="Times New Roman"/>
          <w:sz w:val="24"/>
          <w:szCs w:val="24"/>
        </w:rPr>
        <w:lastRenderedPageBreak/>
        <w:t>__________, буд. __, кв. __ (далі - Нерухомість). 1.2. Нерухомість повинна відповідати технічним та правовим характеристикам, зазначеним у додатку до цього Договору.</w:t>
      </w:r>
    </w:p>
    <w:p w14:paraId="26A35950" w14:textId="77777777" w:rsidR="00576F94" w:rsidRPr="00576F94" w:rsidRDefault="00576F9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rPr>
        <w:t>Строки і умови виконання зобов'язань 2.1. Продавець зобов'язується передати Нерухомість у власність Покупцеві у строк до "</w:t>
      </w:r>
      <w:r w:rsidRPr="00576F94">
        <w:rPr>
          <w:rFonts w:ascii="Times New Roman" w:eastAsia="Times New Roman" w:hAnsi="Times New Roman" w:cs="Times New Roman"/>
          <w:b/>
          <w:bCs/>
          <w:i/>
          <w:iCs/>
          <w:sz w:val="24"/>
          <w:szCs w:val="24"/>
        </w:rPr>
        <w:t xml:space="preserve">" _______ 2024 р. 2.2. </w:t>
      </w:r>
      <w:r w:rsidRPr="00576F94">
        <w:rPr>
          <w:rFonts w:ascii="Times New Roman" w:eastAsia="Times New Roman" w:hAnsi="Times New Roman" w:cs="Times New Roman"/>
          <w:b/>
          <w:bCs/>
          <w:i/>
          <w:iCs/>
          <w:sz w:val="24"/>
          <w:szCs w:val="24"/>
          <w:lang w:val="en-US"/>
        </w:rPr>
        <w:t>Покупець зобов'язується оплатити Нерухомість у строк до "</w:t>
      </w:r>
      <w:r w:rsidRPr="00576F94">
        <w:rPr>
          <w:rFonts w:ascii="Times New Roman" w:eastAsia="Times New Roman" w:hAnsi="Times New Roman" w:cs="Times New Roman"/>
          <w:sz w:val="24"/>
          <w:szCs w:val="24"/>
          <w:lang w:val="en-US"/>
        </w:rPr>
        <w:t>" _______ 2024 р.</w:t>
      </w:r>
    </w:p>
    <w:p w14:paraId="63A609F5" w14:textId="77777777" w:rsidR="00576F94" w:rsidRPr="00576F94" w:rsidRDefault="00576F9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Ціна і порядок розрахунків 3.1. Загальна вартість Нерухомості становить _______ гривень. 3.2. Оплата здійснюється шляхом банківського переказу на рахунок Продавця не пізніше "___" _______ 2024 р. 3.3. Сторони можуть домовитися про інші умови оплати, що зазначаються в додаткових угодах до цього Договору.</w:t>
      </w:r>
    </w:p>
    <w:p w14:paraId="73D8E92C" w14:textId="77777777" w:rsidR="00576F94" w:rsidRPr="00576F94" w:rsidRDefault="00576F9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Права та обов'язки сторін 4.1. Продавець зобов'язується: 4.1.1. Передати Нерухомість у стані, що відповідає умовам цього Договору. 4.1.2. Надати необхідні документи для оформлення права власності на Нерухомість. 4.2. Покупець зобов'язується: 4.2.1. Прийняти Нерухомість у строки, визначені цим Договором. 4.2.2. Оплатити Нерухомість відповідно до умов цього Договору.</w:t>
      </w:r>
    </w:p>
    <w:p w14:paraId="63762FC6" w14:textId="77777777" w:rsidR="00576F94" w:rsidRPr="00576F94" w:rsidRDefault="00576F9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Відповідальність сторін 5.1. За невиконання або неналежне виконання обов'язків за цим Договором сторони несуть відповідальність відповідно до чинного законодавства України.</w:t>
      </w:r>
    </w:p>
    <w:p w14:paraId="4813A342" w14:textId="77777777" w:rsidR="00576F94" w:rsidRPr="00576F94" w:rsidRDefault="00576F9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Інші умови 6.1. Цей Договір є попереднім та не створює обов'язку для сторін укласти основний договір купівлі-продажу у випадку істотної зміни обставин. 6.2. Всі зміни та доповнення до цього Договору можуть бути внесені за взаємною згодою сторін шляхом підписання додаткових угод. 6.3. У випадках, не передбачених цим Договором, сторони керуються чинним законодавством України.</w:t>
      </w:r>
    </w:p>
    <w:p w14:paraId="346AFD22" w14:textId="77777777" w:rsidR="00576F94" w:rsidRPr="00576F94" w:rsidRDefault="00576F9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Реквізити сторін Продавець: ПІБ: _______________________________ Адреса: ____________________________ Паспорт: ___________________________</w:t>
      </w:r>
    </w:p>
    <w:p w14:paraId="077DD93F"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Покупець: ПІБ: _______________________________ Адреса: ____________________________ Паспорт: ___________________________</w:t>
      </w:r>
    </w:p>
    <w:p w14:paraId="0203FBD7"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Підписи сторін: Продавець: _____________ Покупець: _____________</w:t>
      </w:r>
    </w:p>
    <w:p w14:paraId="6DE11230"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Попередній договір купівлі-продажу нерухомості</w:t>
      </w:r>
    </w:p>
    <w:p w14:paraId="6E83A649"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Місце укладення:</w:t>
      </w:r>
      <w:r w:rsidRPr="00576F94">
        <w:rPr>
          <w:rFonts w:ascii="Times New Roman" w:eastAsia="Times New Roman" w:hAnsi="Times New Roman" w:cs="Times New Roman"/>
          <w:sz w:val="24"/>
          <w:szCs w:val="24"/>
          <w:lang w:val="en-US"/>
        </w:rPr>
        <w:t xml:space="preserve"> [Місто], [Область], Україна</w:t>
      </w:r>
    </w:p>
    <w:p w14:paraId="4B8F302F"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Дата укладення:</w:t>
      </w:r>
      <w:r w:rsidRPr="00576F94">
        <w:rPr>
          <w:rFonts w:ascii="Times New Roman" w:eastAsia="Times New Roman" w:hAnsi="Times New Roman" w:cs="Times New Roman"/>
          <w:sz w:val="24"/>
          <w:szCs w:val="24"/>
          <w:lang w:val="en-US"/>
        </w:rPr>
        <w:t xml:space="preserve"> [Дата]</w:t>
      </w:r>
    </w:p>
    <w:p w14:paraId="4F386A0B"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Сторони:</w:t>
      </w:r>
    </w:p>
    <w:p w14:paraId="42490236" w14:textId="77777777" w:rsidR="00576F94" w:rsidRPr="00576F94" w:rsidRDefault="00576F94">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Продавець:</w:t>
      </w:r>
      <w:r w:rsidRPr="00576F94">
        <w:rPr>
          <w:rFonts w:ascii="Times New Roman" w:eastAsia="Times New Roman" w:hAnsi="Times New Roman" w:cs="Times New Roman"/>
          <w:sz w:val="24"/>
          <w:szCs w:val="24"/>
          <w:lang w:val="en-US"/>
        </w:rPr>
        <w:t xml:space="preserve"> [ПІБ], [ІПН], [Місце проживання]</w:t>
      </w:r>
    </w:p>
    <w:p w14:paraId="05E69FC5" w14:textId="77777777" w:rsidR="00576F94" w:rsidRPr="00576F94" w:rsidRDefault="00576F94">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Покупець:</w:t>
      </w:r>
      <w:r w:rsidRPr="00576F94">
        <w:rPr>
          <w:rFonts w:ascii="Times New Roman" w:eastAsia="Times New Roman" w:hAnsi="Times New Roman" w:cs="Times New Roman"/>
          <w:sz w:val="24"/>
          <w:szCs w:val="24"/>
          <w:lang w:val="en-US"/>
        </w:rPr>
        <w:t xml:space="preserve"> [ПІБ], [ІПН], [Місце проживання]</w:t>
      </w:r>
    </w:p>
    <w:p w14:paraId="7B8C0D59"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1. Предмет договору</w:t>
      </w:r>
    </w:p>
    <w:p w14:paraId="46E905CB"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1.1. Цим договором (далі - "Попередній договір") Продавець зобов'язується протягом строку, визначеного у цьому договорі, укласти з Покупцем договір купівлі-продажу нерухомості (далі - "Основний договір") на умовах, визначених цим Попереднім договором.</w:t>
      </w:r>
    </w:p>
    <w:p w14:paraId="74901D53"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1.2. Нерухомістю, яка буде продана Покупцю за Основним договором, є:</w:t>
      </w:r>
    </w:p>
    <w:p w14:paraId="57C1FE86" w14:textId="77777777" w:rsidR="00576F94" w:rsidRPr="00576F94" w:rsidRDefault="00576F9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lastRenderedPageBreak/>
        <w:t>[Опис нерухомості: тип нерухомості (житлова, нежитлова), адреса, кадастровий номер, площа, інші характеристики]</w:t>
      </w:r>
    </w:p>
    <w:p w14:paraId="484E40CF"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2. Істотні умови Основного договору</w:t>
      </w:r>
    </w:p>
    <w:p w14:paraId="7D190EC7"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2.1. Істотними умовами Основного договору є:</w:t>
      </w:r>
    </w:p>
    <w:p w14:paraId="4558D05E" w14:textId="77777777" w:rsidR="00576F94" w:rsidRPr="00576F94" w:rsidRDefault="00576F94">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Ціна нерухомості;</w:t>
      </w:r>
    </w:p>
    <w:p w14:paraId="7B3E8B86" w14:textId="77777777" w:rsidR="00576F94" w:rsidRPr="00576F94" w:rsidRDefault="00576F94">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Умови оплати нерухомості;</w:t>
      </w:r>
    </w:p>
    <w:p w14:paraId="297B8AAB" w14:textId="77777777" w:rsidR="00576F94" w:rsidRPr="00576F94" w:rsidRDefault="00576F94">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Строк передачі нерухомості;</w:t>
      </w:r>
    </w:p>
    <w:p w14:paraId="038386AF" w14:textId="77777777" w:rsidR="00576F94" w:rsidRPr="00576F94" w:rsidRDefault="00576F94">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Перехід права власності на нерухомість;</w:t>
      </w:r>
    </w:p>
    <w:p w14:paraId="67D2A2C4" w14:textId="77777777" w:rsidR="00576F94" w:rsidRPr="00576F94" w:rsidRDefault="00576F94">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Відповідальність сторін за стан нерухомості;</w:t>
      </w:r>
    </w:p>
    <w:p w14:paraId="16BB2614" w14:textId="77777777" w:rsidR="00576F94" w:rsidRPr="00576F94" w:rsidRDefault="00576F94">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Умови припинення Основного договору;</w:t>
      </w:r>
    </w:p>
    <w:p w14:paraId="24B07DD2" w14:textId="77777777" w:rsidR="00576F94" w:rsidRPr="00576F94" w:rsidRDefault="00576F94">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Інші істотні умови, визначені сторонами.</w:t>
      </w:r>
    </w:p>
    <w:p w14:paraId="21D7AFBE"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2.2. Сторони погоджуються, що умови Основного договору, визначені цим Попереднім договором, є обов'язковими для сторін.</w:t>
      </w:r>
    </w:p>
    <w:p w14:paraId="6A7DC651"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3. Строк дії Попереднього договору</w:t>
      </w:r>
    </w:p>
    <w:p w14:paraId="762DF766"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3.1. Цей Попередній договір діє протягом [строк дії] з моменту його підписання сторонами.</w:t>
      </w:r>
    </w:p>
    <w:p w14:paraId="5C790C6C"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4. Зобов'язання сторін</w:t>
      </w:r>
    </w:p>
    <w:p w14:paraId="2ADE7B8E"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4.1. Продавець зобов'язується:</w:t>
      </w:r>
    </w:p>
    <w:p w14:paraId="3436B4C7" w14:textId="77777777" w:rsidR="00576F94" w:rsidRPr="00576F94" w:rsidRDefault="00576F94">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Укласти з Покупцем Основний договір протягом строку дії цього Попереднього договору;</w:t>
      </w:r>
    </w:p>
    <w:p w14:paraId="31C206FE" w14:textId="77777777" w:rsidR="00576F94" w:rsidRPr="00576F94" w:rsidRDefault="00576F94">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Надати Покупцю всю необхідну інформацію про нерухомість, що буде продана;</w:t>
      </w:r>
    </w:p>
    <w:p w14:paraId="7B9309CC" w14:textId="77777777" w:rsidR="00576F94" w:rsidRPr="00576F94" w:rsidRDefault="00576F94">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Співпрацювати з Покупцем у процесі укладення Основного договору.</w:t>
      </w:r>
    </w:p>
    <w:p w14:paraId="52EBDAE8"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4.2. Покупець зобов'язується:</w:t>
      </w:r>
    </w:p>
    <w:p w14:paraId="3D39E39A" w14:textId="77777777" w:rsidR="00576F94" w:rsidRPr="00576F94" w:rsidRDefault="00576F94">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Своєчасно та в повному обсязі виконувати свої зобов'язання за цим Попереднім договором;</w:t>
      </w:r>
    </w:p>
    <w:p w14:paraId="70DD654E" w14:textId="77777777" w:rsidR="00576F94" w:rsidRPr="00576F94" w:rsidRDefault="00576F94">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Співпрацювати з Продавцем у процесі укладення Основного договору.</w:t>
      </w:r>
    </w:p>
    <w:p w14:paraId="788463C8"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5. Відповідальність сторін</w:t>
      </w:r>
    </w:p>
    <w:p w14:paraId="09F4F901"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5.1. Сторони несуть відповідальність за невиконання або неналежне виконання своїх зобов'язань за цим Попереднім договором згідно з чинним законодавством України, зокрема з:</w:t>
      </w:r>
    </w:p>
    <w:p w14:paraId="16014CE5" w14:textId="77777777" w:rsidR="00576F94" w:rsidRPr="00576F94" w:rsidRDefault="00576F94">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Цивільним кодексом України;</w:t>
      </w:r>
    </w:p>
    <w:p w14:paraId="4AEFA324" w14:textId="77777777" w:rsidR="00576F94" w:rsidRPr="00576F94" w:rsidRDefault="00576F94">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Земельним кодексом України.</w:t>
      </w:r>
    </w:p>
    <w:p w14:paraId="66526D86"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6. Розв'язання спорів</w:t>
      </w:r>
    </w:p>
    <w:p w14:paraId="03409888"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6.1. Усі спори, що виникають з цього Попереднього договору, вирішуються шляхом переговорів між сторонами.</w:t>
      </w:r>
    </w:p>
    <w:p w14:paraId="60284DA1"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lastRenderedPageBreak/>
        <w:t>6.2. У разі неможливості вирішити спір шляхом переговорів, він вирішується судом в порядку, визначеному чинним законодавством України.</w:t>
      </w:r>
    </w:p>
    <w:p w14:paraId="05370A7D"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7. Інші умови</w:t>
      </w:r>
    </w:p>
    <w:p w14:paraId="2B99FE3B"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7.1. Цей Попередній договір укладено в двох примірниках, по одному для кожної зі сторін.</w:t>
      </w:r>
    </w:p>
    <w:p w14:paraId="4DBAE657"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8. Підписи сторін</w:t>
      </w:r>
    </w:p>
    <w:p w14:paraId="16236755"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Продавець:</w:t>
      </w:r>
    </w:p>
    <w:p w14:paraId="673FE58B"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[ПІБ]</w:t>
      </w:r>
    </w:p>
    <w:p w14:paraId="1955F225"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[Підпис]</w:t>
      </w:r>
    </w:p>
    <w:p w14:paraId="11373775"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b/>
          <w:bCs/>
          <w:sz w:val="24"/>
          <w:szCs w:val="24"/>
          <w:lang w:val="en-US"/>
        </w:rPr>
        <w:t>Покупець:</w:t>
      </w:r>
    </w:p>
    <w:p w14:paraId="0E5737F5"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[ПІБ]</w:t>
      </w:r>
    </w:p>
    <w:p w14:paraId="430A6B2D"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[Підпис]</w:t>
      </w:r>
    </w:p>
    <w:p w14:paraId="01BE6788"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Попередній договір купівлі-продажу нерухомості - це документ, який визначає умови купівлі-продажу нерухомості до моменту підписання договору купівлі-продажу. Він повинен бути підписаний сторонами до початку виконання договору.</w:t>
      </w:r>
    </w:p>
    <w:p w14:paraId="00967925"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Попередній договір купівлі-продажу нерухомості повинен містити наступні умови:</w:t>
      </w:r>
    </w:p>
    <w:p w14:paraId="27B21E6B" w14:textId="77777777" w:rsidR="00576F94" w:rsidRPr="00576F94" w:rsidRDefault="00576F9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Опис нерухомості, включаючи адресу, тип будівлі, загальну площу, кількість кімнат, рік будівництва;</w:t>
      </w:r>
    </w:p>
    <w:p w14:paraId="7745AC27" w14:textId="77777777" w:rsidR="00576F94" w:rsidRPr="00576F94" w:rsidRDefault="00576F9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Термін виконання договору, протягом якого сторони повинні виконати свої зобов'язання;</w:t>
      </w:r>
    </w:p>
    <w:p w14:paraId="46EA578E" w14:textId="77777777" w:rsidR="00576F94" w:rsidRPr="00576F94" w:rsidRDefault="00576F9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Обов'язки продавця, включаючи обов'язок щодо надання нерухомості, забезпечення права власності на нерухомість, надання документів на нерухомість;</w:t>
      </w:r>
    </w:p>
    <w:p w14:paraId="272DBCBA" w14:textId="77777777" w:rsidR="00576F94" w:rsidRPr="00576F94" w:rsidRDefault="00576F9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Обов'язки покупця, включаючи обов'язок щодо оплати нерухомості, прийняття нерухомості, дотримання умов використання нерухомості;</w:t>
      </w:r>
    </w:p>
    <w:p w14:paraId="20ADF2C1" w14:textId="77777777" w:rsidR="00576F94" w:rsidRPr="00576F94" w:rsidRDefault="00576F9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Порядок вирішення спорів, що можуть виникнути між сторонами;</w:t>
      </w:r>
    </w:p>
    <w:p w14:paraId="4C469F05" w14:textId="77777777" w:rsidR="00576F94" w:rsidRPr="00576F94" w:rsidRDefault="00576F9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Місце та дату підписання договору.</w:t>
      </w:r>
    </w:p>
    <w:p w14:paraId="4C4F528A"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Попередній договір купівлі-продажу нерухомості повинен бути підписаний сторонами в двійковій копії, кожна з яких повинна бути надана іншій стороні.</w:t>
      </w:r>
    </w:p>
    <w:p w14:paraId="1A1E5C2A"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Цей договір повинен відповідати вимогам Закону України "Про власність" та Закону України "Про реєстрацію речових прав на нерухоме майно".</w:t>
      </w:r>
    </w:p>
    <w:p w14:paraId="19C27D8B"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Наприклад, наступний текст може бути використаний як шаблон для попереднього договору купівлі-продажу нерухомості:</w:t>
      </w:r>
    </w:p>
    <w:p w14:paraId="5556FF82"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lang w:val="en-US"/>
        </w:rPr>
      </w:pPr>
      <w:r w:rsidRPr="00576F94">
        <w:rPr>
          <w:rFonts w:ascii="Times New Roman" w:eastAsia="Times New Roman" w:hAnsi="Times New Roman" w:cs="Times New Roman"/>
          <w:sz w:val="24"/>
          <w:szCs w:val="24"/>
          <w:lang w:val="en-US"/>
        </w:rPr>
        <w:t>"Попередній договір купівлі-продажу нерухомості між [ім'я покупця] (далі - покупець) та [ім'я продавця] (далі - продавець) щодо купівлі-продажу нерухомості [адреса, тип будівлі, загальна площа, кількість кімнат, рік будівництва] за ціною [ціна] грн.</w:t>
      </w:r>
    </w:p>
    <w:p w14:paraId="0594F90B"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lastRenderedPageBreak/>
        <w:t>Продавець зобов'язується надати нерухомість у термін [термін доставки]. Покупець зобов'язується сплатити за нерухомість у розмірі [сума оплати] грн.</w:t>
      </w:r>
    </w:p>
    <w:p w14:paraId="3F22D42B"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Продавець гарантує, що має право власності на нерухомість та надає покупцю необхідні документи на нерухомість. Покупець зобов'язується прийняти нерухомість та дотримуватися умов використання нерухомості.</w:t>
      </w:r>
    </w:p>
    <w:p w14:paraId="36323FCD"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У разі виникнення спорів між сторонами вони повинні бути вирішені шляхом переговорів. Якщо переговори не дадуть результату, сторони можуть звернутися до суду.</w:t>
      </w:r>
    </w:p>
    <w:p w14:paraId="40C66E92"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Місце підписання договору - [місце підписання]. Дата підписання договору - [дата підписання].</w:t>
      </w:r>
    </w:p>
    <w:p w14:paraId="178C9B60"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Покупець і продавець підписали цей договір у двох екземплярах, кожен з яких є офіційною копією.</w:t>
      </w:r>
    </w:p>
    <w:p w14:paraId="08317E88"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[підпис покупця] [підпис продавця]</w:t>
      </w:r>
    </w:p>
    <w:p w14:paraId="6DCFD3E9" w14:textId="77777777" w:rsidR="00576F94" w:rsidRPr="00576F94" w:rsidRDefault="00576F94" w:rsidP="00576F94">
      <w:pPr>
        <w:spacing w:before="100" w:beforeAutospacing="1" w:after="100" w:afterAutospacing="1" w:line="240" w:lineRule="auto"/>
        <w:rPr>
          <w:rFonts w:ascii="Times New Roman" w:eastAsia="Times New Roman" w:hAnsi="Times New Roman" w:cs="Times New Roman"/>
          <w:sz w:val="24"/>
          <w:szCs w:val="24"/>
        </w:rPr>
      </w:pPr>
      <w:r w:rsidRPr="00576F94">
        <w:rPr>
          <w:rFonts w:ascii="Times New Roman" w:eastAsia="Times New Roman" w:hAnsi="Times New Roman" w:cs="Times New Roman"/>
          <w:sz w:val="24"/>
          <w:szCs w:val="24"/>
        </w:rPr>
        <w:t>Дата підписання: [дата підписання]".</w:t>
      </w:r>
    </w:p>
    <w:p w14:paraId="37A851AF" w14:textId="4ECAEF80" w:rsidR="00667E05" w:rsidRPr="00576F94" w:rsidRDefault="00667E05" w:rsidP="00576F94"/>
    <w:sectPr w:rsidR="00667E05" w:rsidRPr="00576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395F"/>
    <w:multiLevelType w:val="multilevel"/>
    <w:tmpl w:val="8496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07997"/>
    <w:multiLevelType w:val="multilevel"/>
    <w:tmpl w:val="CBF6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327BD"/>
    <w:multiLevelType w:val="multilevel"/>
    <w:tmpl w:val="76AE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D5286"/>
    <w:multiLevelType w:val="multilevel"/>
    <w:tmpl w:val="548E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E735C"/>
    <w:multiLevelType w:val="multilevel"/>
    <w:tmpl w:val="D28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439FF"/>
    <w:multiLevelType w:val="multilevel"/>
    <w:tmpl w:val="4FB2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B1BAC"/>
    <w:multiLevelType w:val="multilevel"/>
    <w:tmpl w:val="92FAF8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B818AB"/>
    <w:multiLevelType w:val="multilevel"/>
    <w:tmpl w:val="F5B4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D474E"/>
    <w:multiLevelType w:val="multilevel"/>
    <w:tmpl w:val="5CAE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D55BA"/>
    <w:multiLevelType w:val="multilevel"/>
    <w:tmpl w:val="EAAEBD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973038"/>
    <w:multiLevelType w:val="multilevel"/>
    <w:tmpl w:val="004A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155F0C"/>
    <w:multiLevelType w:val="multilevel"/>
    <w:tmpl w:val="4D4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320F7"/>
    <w:multiLevelType w:val="multilevel"/>
    <w:tmpl w:val="96C20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CA75A9"/>
    <w:multiLevelType w:val="multilevel"/>
    <w:tmpl w:val="61E4F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652F55"/>
    <w:multiLevelType w:val="multilevel"/>
    <w:tmpl w:val="391C6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10073A"/>
    <w:multiLevelType w:val="multilevel"/>
    <w:tmpl w:val="B810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5F3CC3"/>
    <w:multiLevelType w:val="multilevel"/>
    <w:tmpl w:val="65B4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450526">
    <w:abstractNumId w:val="1"/>
  </w:num>
  <w:num w:numId="2" w16cid:durableId="819884405">
    <w:abstractNumId w:val="12"/>
  </w:num>
  <w:num w:numId="3" w16cid:durableId="1075787110">
    <w:abstractNumId w:val="14"/>
  </w:num>
  <w:num w:numId="4" w16cid:durableId="1370376889">
    <w:abstractNumId w:val="7"/>
  </w:num>
  <w:num w:numId="5" w16cid:durableId="1967468204">
    <w:abstractNumId w:val="15"/>
  </w:num>
  <w:num w:numId="6" w16cid:durableId="198516296">
    <w:abstractNumId w:val="6"/>
  </w:num>
  <w:num w:numId="7" w16cid:durableId="301813019">
    <w:abstractNumId w:val="13"/>
  </w:num>
  <w:num w:numId="8" w16cid:durableId="1401095169">
    <w:abstractNumId w:val="9"/>
  </w:num>
  <w:num w:numId="9" w16cid:durableId="2070956925">
    <w:abstractNumId w:val="10"/>
  </w:num>
  <w:num w:numId="10" w16cid:durableId="477504641">
    <w:abstractNumId w:val="8"/>
  </w:num>
  <w:num w:numId="11" w16cid:durableId="603415098">
    <w:abstractNumId w:val="4"/>
  </w:num>
  <w:num w:numId="12" w16cid:durableId="215745000">
    <w:abstractNumId w:val="2"/>
  </w:num>
  <w:num w:numId="13" w16cid:durableId="1532844598">
    <w:abstractNumId w:val="11"/>
  </w:num>
  <w:num w:numId="14" w16cid:durableId="370616660">
    <w:abstractNumId w:val="3"/>
  </w:num>
  <w:num w:numId="15" w16cid:durableId="487793225">
    <w:abstractNumId w:val="5"/>
  </w:num>
  <w:num w:numId="16" w16cid:durableId="138961051">
    <w:abstractNumId w:val="0"/>
  </w:num>
  <w:num w:numId="17" w16cid:durableId="13179987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2CB"/>
    <w:rsid w:val="002A5965"/>
    <w:rsid w:val="002B104F"/>
    <w:rsid w:val="002B2F10"/>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456D"/>
    <w:rsid w:val="003066BC"/>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A7934"/>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504D"/>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76F94"/>
    <w:rsid w:val="00580996"/>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5B2"/>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83"/>
    <w:rsid w:val="008343C6"/>
    <w:rsid w:val="0083713C"/>
    <w:rsid w:val="008410A4"/>
    <w:rsid w:val="0084239C"/>
    <w:rsid w:val="008442CF"/>
    <w:rsid w:val="00844FC3"/>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6162"/>
    <w:rsid w:val="009D0BFA"/>
    <w:rsid w:val="009D1663"/>
    <w:rsid w:val="009D58F4"/>
    <w:rsid w:val="009E0F0E"/>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3BFE"/>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5501"/>
    <w:rsid w:val="00A356E1"/>
    <w:rsid w:val="00A35C5E"/>
    <w:rsid w:val="00A36B8B"/>
    <w:rsid w:val="00A4121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62DA"/>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264"/>
    <w:rsid w:val="00E72C5D"/>
    <w:rsid w:val="00E74A68"/>
    <w:rsid w:val="00E7539C"/>
    <w:rsid w:val="00E758BF"/>
    <w:rsid w:val="00E75BE3"/>
    <w:rsid w:val="00E75EB0"/>
    <w:rsid w:val="00E7630C"/>
    <w:rsid w:val="00E822C1"/>
    <w:rsid w:val="00E829A8"/>
    <w:rsid w:val="00E86B1F"/>
    <w:rsid w:val="00E90F16"/>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1</Pages>
  <Words>1627</Words>
  <Characters>9279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2325</cp:revision>
  <dcterms:created xsi:type="dcterms:W3CDTF">2023-11-24T07:45:00Z</dcterms:created>
  <dcterms:modified xsi:type="dcterms:W3CDTF">2024-07-05T09:27:00Z</dcterms:modified>
</cp:coreProperties>
</file>