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DA74D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3F3">
        <w:rPr>
          <w:rFonts w:ascii="Times New Roman" w:eastAsia="Times New Roman" w:hAnsi="Times New Roman" w:cs="Times New Roman"/>
          <w:sz w:val="24"/>
          <w:szCs w:val="24"/>
        </w:rPr>
        <w:t>Назва організації</w:t>
      </w:r>
    </w:p>
    <w:p w14:paraId="11380E84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3F3">
        <w:rPr>
          <w:rFonts w:ascii="Times New Roman" w:eastAsia="Times New Roman" w:hAnsi="Times New Roman" w:cs="Times New Roman"/>
          <w:sz w:val="24"/>
          <w:szCs w:val="24"/>
        </w:rPr>
        <w:t>ПОЛОЖЕННЯ ПРО ПРЕМІЮВАННЯ ПРАЦІВНИКІВ</w:t>
      </w:r>
    </w:p>
    <w:p w14:paraId="2E9193C1" w14:textId="77777777" w:rsidR="004533F3" w:rsidRPr="004533F3" w:rsidRDefault="004533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3F3">
        <w:rPr>
          <w:rFonts w:ascii="Times New Roman" w:eastAsia="Times New Roman" w:hAnsi="Times New Roman" w:cs="Times New Roman"/>
          <w:sz w:val="24"/>
          <w:szCs w:val="24"/>
        </w:rPr>
        <w:t>Загальні положення Це Положення розроблене на підставі законів України "Про оплату праці", "Про відпустки", Кодексу законів про працю та інших нормативно-правових актів з метою матеріального стимулювання працівників за досягнуті високі виробничі результати, сумлінне і старанне ставлення до виконання своїх обов'язків.</w:t>
      </w:r>
    </w:p>
    <w:p w14:paraId="21DE16A0" w14:textId="77777777" w:rsidR="004533F3" w:rsidRPr="004533F3" w:rsidRDefault="004533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3F3">
        <w:rPr>
          <w:rFonts w:ascii="Times New Roman" w:eastAsia="Times New Roman" w:hAnsi="Times New Roman" w:cs="Times New Roman"/>
          <w:sz w:val="24"/>
          <w:szCs w:val="24"/>
        </w:rPr>
        <w:t>Види премій Працівникам організації можуть виплачуватися такі види премій:</w:t>
      </w:r>
    </w:p>
    <w:p w14:paraId="6016C4DA" w14:textId="77777777" w:rsidR="004533F3" w:rsidRPr="004533F3" w:rsidRDefault="004533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3F3">
        <w:rPr>
          <w:rFonts w:ascii="Times New Roman" w:eastAsia="Times New Roman" w:hAnsi="Times New Roman" w:cs="Times New Roman"/>
          <w:sz w:val="24"/>
          <w:szCs w:val="24"/>
        </w:rPr>
        <w:t>преміювання за підсумками роботи за місяць, квартал, рік;</w:t>
      </w:r>
    </w:p>
    <w:p w14:paraId="648AB908" w14:textId="77777777" w:rsidR="004533F3" w:rsidRPr="004533F3" w:rsidRDefault="004533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преміювання за виконання особливо важливих виробничих завдань;</w:t>
      </w:r>
    </w:p>
    <w:p w14:paraId="38E95FF1" w14:textId="77777777" w:rsidR="004533F3" w:rsidRPr="004533F3" w:rsidRDefault="004533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преміювання до ювілейних дат організації та професійних свят.</w:t>
      </w:r>
    </w:p>
    <w:p w14:paraId="6C1279F0" w14:textId="77777777" w:rsidR="004533F3" w:rsidRPr="004533F3" w:rsidRDefault="004533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преміювання Преміювання за підсумками місяця, кварталу, року проводиться за результатами роботи структурних підрозділів та працівників зокрема. Розмір премії встановлюється у відсотках до посадового окладу та визначається з урахуванням таких критеріїв:</w:t>
      </w:r>
    </w:p>
    <w:p w14:paraId="1BDCE0C7" w14:textId="77777777" w:rsidR="004533F3" w:rsidRPr="004533F3" w:rsidRDefault="004533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виконання виробничого плану, обсягів реалізації;</w:t>
      </w:r>
    </w:p>
    <w:p w14:paraId="03A7FE0D" w14:textId="77777777" w:rsidR="004533F3" w:rsidRPr="004533F3" w:rsidRDefault="004533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підвищення продуктивності праці;</w:t>
      </w:r>
    </w:p>
    <w:p w14:paraId="5EC9DE56" w14:textId="77777777" w:rsidR="004533F3" w:rsidRPr="004533F3" w:rsidRDefault="004533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економія ресурсів;</w:t>
      </w:r>
    </w:p>
    <w:p w14:paraId="01636A21" w14:textId="77777777" w:rsidR="004533F3" w:rsidRPr="004533F3" w:rsidRDefault="004533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дотримання технологічної дисципліни;</w:t>
      </w:r>
    </w:p>
    <w:p w14:paraId="5DEB2225" w14:textId="77777777" w:rsidR="004533F3" w:rsidRPr="004533F3" w:rsidRDefault="004533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своєчасність та якість виконаних робіт;</w:t>
      </w:r>
    </w:p>
    <w:p w14:paraId="2089BB16" w14:textId="77777777" w:rsidR="004533F3" w:rsidRPr="004533F3" w:rsidRDefault="004533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відсутність порушень трудової дисципліни.</w:t>
      </w:r>
    </w:p>
    <w:p w14:paraId="5EDB1188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Наприклад, премія за підсумками роботи за квартал може становити: для керівників - до 40% посадового окладу; для фахівців - до 30%; для робітників - до 20%.</w:t>
      </w:r>
    </w:p>
    <w:p w14:paraId="153C86BE" w14:textId="77777777" w:rsidR="004533F3" w:rsidRPr="004533F3" w:rsidRDefault="004533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Порядок преміювання Преміювання керівників та фахівців проводиться за наказом директора, робітників - за наказом директора на підставі подання керівника підрозділу. Конкретні розміри премії визначаються з урахуванням особистого внеску працівника. У преміюванні може бути відмовлено працівнику у зв'язку з поганою роботою, порушенням трудової дисципліни, якщо він мав дисциплінарне стягнення, не виконував своїх посадових обов'язків тощо.</w:t>
      </w:r>
    </w:p>
    <w:p w14:paraId="4E09F5EC" w14:textId="77777777" w:rsidR="004533F3" w:rsidRPr="004533F3" w:rsidRDefault="004533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Заключні положення Премії виплачуються одночасно з виплатою заробітної плати за місяць, в якому відбулося преміювання. Зміни та доповнення до цього Положення вносяться наказом директора організації.</w:t>
      </w:r>
    </w:p>
    <w:p w14:paraId="6F2C42D6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Семенко С.С.</w:t>
      </w:r>
    </w:p>
    <w:p w14:paraId="100CFF5C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Положення про преміювання працівників</w:t>
      </w:r>
    </w:p>
    <w:p w14:paraId="5DAD2A63" w14:textId="77777777" w:rsidR="004533F3" w:rsidRPr="004533F3" w:rsidRDefault="004533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Загальні положення Це Положення визначає порядок і умови преміювання працівників відповідно до Кодексу законів про працю України та Закону України "Про оплату праці".</w:t>
      </w:r>
    </w:p>
    <w:p w14:paraId="573FFA1F" w14:textId="77777777" w:rsidR="004533F3" w:rsidRPr="004533F3" w:rsidRDefault="004533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Мета преміювання Преміювання здійснюється з метою стимулювання працівників до досягнення високих виробничих результатів, підвищення продуктивності праці, якості виконуваних робіт та дотримання трудової дисципліни.</w:t>
      </w:r>
    </w:p>
    <w:p w14:paraId="4C6B4F27" w14:textId="77777777" w:rsidR="004533F3" w:rsidRPr="004533F3" w:rsidRDefault="004533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Джерела преміювання Фонд преміювання формується за рахунок прибутку підприємства, що залишається після оподаткування, а також інших джерел, не заборонених чинним законодавством України.</w:t>
      </w:r>
    </w:p>
    <w:p w14:paraId="4BC8677B" w14:textId="77777777" w:rsidR="004533F3" w:rsidRPr="004533F3" w:rsidRDefault="004533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преміювання Премії виплачуються працівникам за:</w:t>
      </w:r>
    </w:p>
    <w:p w14:paraId="6236AB21" w14:textId="77777777" w:rsidR="004533F3" w:rsidRPr="004533F3" w:rsidRDefault="004533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виконання та перевиконання виробничих планів;</w:t>
      </w:r>
    </w:p>
    <w:p w14:paraId="664FFBD6" w14:textId="77777777" w:rsidR="004533F3" w:rsidRPr="004533F3" w:rsidRDefault="004533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досягнення високих показників якості праці;</w:t>
      </w:r>
    </w:p>
    <w:p w14:paraId="257D1B55" w14:textId="77777777" w:rsidR="004533F3" w:rsidRPr="004533F3" w:rsidRDefault="004533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раціоналізаторську та винахідницьку діяльність;</w:t>
      </w:r>
    </w:p>
    <w:p w14:paraId="4B8E5682" w14:textId="77777777" w:rsidR="004533F3" w:rsidRPr="004533F3" w:rsidRDefault="004533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зразкове виконання службових обов’язків;</w:t>
      </w:r>
    </w:p>
    <w:p w14:paraId="2E998FC5" w14:textId="77777777" w:rsidR="004533F3" w:rsidRPr="004533F3" w:rsidRDefault="004533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дотримання трудової дисципліни та правил внутрішнього трудового розпорядку.</w:t>
      </w:r>
    </w:p>
    <w:p w14:paraId="542D4A89" w14:textId="77777777" w:rsidR="004533F3" w:rsidRPr="004533F3" w:rsidRDefault="004533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Порядок визначення розмірів премій Розмір премій визначається в залежності від:</w:t>
      </w:r>
    </w:p>
    <w:p w14:paraId="68915F08" w14:textId="77777777" w:rsidR="004533F3" w:rsidRPr="004533F3" w:rsidRDefault="004533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індивідуальних результатів праці працівника;</w:t>
      </w:r>
    </w:p>
    <w:p w14:paraId="2BF79A03" w14:textId="77777777" w:rsidR="004533F3" w:rsidRPr="004533F3" w:rsidRDefault="004533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фінансових можливостей підприємства;</w:t>
      </w:r>
    </w:p>
    <w:p w14:paraId="54DC3257" w14:textId="77777777" w:rsidR="004533F3" w:rsidRPr="004533F3" w:rsidRDefault="004533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пропозицій керівників структурних підрозділів.</w:t>
      </w:r>
    </w:p>
    <w:p w14:paraId="1E8417DD" w14:textId="77777777" w:rsidR="004533F3" w:rsidRPr="004533F3" w:rsidRDefault="004533F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Порядок виплати премій Премії виплачуються щомісяця, щокварталу або за результатами року, в терміни, визначені цим Положенням. Рішення про преміювання приймається керівником підприємства на підставі подань керівників структурних підрозділів.</w:t>
      </w:r>
    </w:p>
    <w:p w14:paraId="4C942E1C" w14:textId="77777777" w:rsidR="004533F3" w:rsidRPr="004533F3" w:rsidRDefault="004533F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Особливі умови У разі порушення працівником трудової дисципліни або внутрішнього трудового розпорядку, премія може бути зменшена або не виплачена взагалі.</w:t>
      </w:r>
    </w:p>
    <w:p w14:paraId="6BB9C42E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 Працівник Іванов Іван Іванович премійований у розмірі 10% від окладу за досягнення високих показників якості праці та дотримання трудової дисципліни за підсумками місяця.</w:t>
      </w:r>
    </w:p>
    <w:p w14:paraId="50A81B03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Це рішення прийняте на підставі подання начальника відділу кадрів Петрова Петра Петровича і затверджене директором підприємства Сидоренко Олександром Олександровичем.</w:t>
      </w:r>
    </w:p>
    <w:p w14:paraId="5C211722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Премія буде виплачена разом із заробітною платою за поточний місяць.</w:t>
      </w:r>
    </w:p>
    <w:p w14:paraId="7C815368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Сидоренко Олександр Олександрович ______________ (підпис)</w:t>
      </w:r>
    </w:p>
    <w:p w14:paraId="0869B7BE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Положення про преміювання працівників</w:t>
      </w:r>
    </w:p>
    <w:p w14:paraId="5ABAAA58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</w:t>
      </w:r>
    </w:p>
    <w:p w14:paraId="4625E642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затвердження]</w:t>
      </w: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533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36FF4838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Положення про преміювання працівників</w:t>
      </w:r>
    </w:p>
    <w:p w14:paraId="7A8268CD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Загальні положення</w:t>
      </w:r>
    </w:p>
    <w:p w14:paraId="77FB8637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1.1. Це Положення про преміювання працівників (далі - "Положення") розроблене відповідно до вимог:</w:t>
      </w:r>
    </w:p>
    <w:p w14:paraId="0758F507" w14:textId="77777777" w:rsidR="004533F3" w:rsidRPr="004533F3" w:rsidRDefault="004533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Кодексу законів про працю України</w:t>
      </w:r>
    </w:p>
    <w:p w14:paraId="7ABCC98F" w14:textId="77777777" w:rsidR="004533F3" w:rsidRPr="004533F3" w:rsidRDefault="004533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Закону України "Про оплату праці"</w:t>
      </w:r>
    </w:p>
    <w:p w14:paraId="378D5FBF" w14:textId="77777777" w:rsidR="004533F3" w:rsidRPr="004533F3" w:rsidRDefault="004533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[Назва колективного договору] (якщо укладено)</w:t>
      </w:r>
    </w:p>
    <w:p w14:paraId="459EF256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1.2. Положення визначає порядок преміювання працівників [назва підприємства] (далі - "Підприємство").</w:t>
      </w:r>
    </w:p>
    <w:p w14:paraId="7DC39FCF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1.3. Мета преміювання:</w:t>
      </w:r>
    </w:p>
    <w:p w14:paraId="54D6CED8" w14:textId="77777777" w:rsidR="004533F3" w:rsidRPr="004533F3" w:rsidRDefault="004533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стимулювання працівників до високопродуктивної та якісної праці;</w:t>
      </w:r>
    </w:p>
    <w:p w14:paraId="4FCA1E0B" w14:textId="77777777" w:rsidR="004533F3" w:rsidRPr="004533F3" w:rsidRDefault="004533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заохочення ініціативи та творчості;</w:t>
      </w:r>
    </w:p>
    <w:p w14:paraId="17EF6337" w14:textId="77777777" w:rsidR="004533F3" w:rsidRPr="004533F3" w:rsidRDefault="004533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підвищення відповідальності за виконання посадових обов'язків;</w:t>
      </w:r>
    </w:p>
    <w:p w14:paraId="55BDF8F0" w14:textId="77777777" w:rsidR="004533F3" w:rsidRPr="004533F3" w:rsidRDefault="004533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заохочення досягнення кращих результатів у роботі.</w:t>
      </w:r>
    </w:p>
    <w:p w14:paraId="740405B9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Види премій</w:t>
      </w:r>
    </w:p>
    <w:p w14:paraId="595C71AF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2.1. На Підприємстві встановлюються такі види премій:</w:t>
      </w:r>
    </w:p>
    <w:p w14:paraId="4A821A92" w14:textId="77777777" w:rsidR="004533F3" w:rsidRPr="004533F3" w:rsidRDefault="004533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щомісячна премія;</w:t>
      </w:r>
    </w:p>
    <w:p w14:paraId="7C421E44" w14:textId="77777777" w:rsidR="004533F3" w:rsidRPr="004533F3" w:rsidRDefault="004533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квартальна премія;</w:t>
      </w:r>
    </w:p>
    <w:p w14:paraId="0F8FFEA2" w14:textId="77777777" w:rsidR="004533F3" w:rsidRPr="004533F3" w:rsidRDefault="004533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річна премія;</w:t>
      </w:r>
    </w:p>
    <w:p w14:paraId="22283DEF" w14:textId="77777777" w:rsidR="004533F3" w:rsidRPr="004533F3" w:rsidRDefault="004533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премія за підсумками роботи за певний період (наприклад, за успішне завершення проекту);</w:t>
      </w:r>
    </w:p>
    <w:p w14:paraId="7CDCAC53" w14:textId="77777777" w:rsidR="004533F3" w:rsidRPr="004533F3" w:rsidRDefault="004533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премія за спеціальні досягнення (наприклад, за винахід, раціоналізаторську пропозицію);</w:t>
      </w:r>
    </w:p>
    <w:p w14:paraId="38CBD654" w14:textId="77777777" w:rsidR="004533F3" w:rsidRPr="004533F3" w:rsidRDefault="004533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премія до державних і професійних свят.</w:t>
      </w:r>
    </w:p>
    <w:p w14:paraId="7EEA16D3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2.2. Розмір та порядок виплати премій визначаються цим Положенням та [назва колективного договору] (якщо укладено).</w:t>
      </w:r>
    </w:p>
    <w:p w14:paraId="757A9356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Умови преміювання</w:t>
      </w:r>
    </w:p>
    <w:p w14:paraId="7A733FA7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3.1. Преміювання працівників здійснюється за:</w:t>
      </w:r>
    </w:p>
    <w:p w14:paraId="325DDBC9" w14:textId="77777777" w:rsidR="004533F3" w:rsidRPr="004533F3" w:rsidRDefault="004533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сумлінне та якісне виконання посадових обов'язків;</w:t>
      </w:r>
    </w:p>
    <w:p w14:paraId="55C57A12" w14:textId="77777777" w:rsidR="004533F3" w:rsidRPr="004533F3" w:rsidRDefault="004533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перевиконання планових показників;</w:t>
      </w:r>
    </w:p>
    <w:p w14:paraId="13E8EC65" w14:textId="77777777" w:rsidR="004533F3" w:rsidRPr="004533F3" w:rsidRDefault="004533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впровадження нових методів роботи;</w:t>
      </w:r>
    </w:p>
    <w:p w14:paraId="69C188B9" w14:textId="77777777" w:rsidR="004533F3" w:rsidRPr="004533F3" w:rsidRDefault="004533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раціоналізаторську діяльність;</w:t>
      </w:r>
    </w:p>
    <w:p w14:paraId="40A71D97" w14:textId="77777777" w:rsidR="004533F3" w:rsidRPr="004533F3" w:rsidRDefault="004533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винахідництво;</w:t>
      </w:r>
    </w:p>
    <w:p w14:paraId="6626F169" w14:textId="77777777" w:rsidR="004533F3" w:rsidRPr="004533F3" w:rsidRDefault="004533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інші трудові досягнення.</w:t>
      </w:r>
    </w:p>
    <w:p w14:paraId="7F0834E3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3.2. Не преміюються працівники, які:</w:t>
      </w:r>
    </w:p>
    <w:p w14:paraId="78E1F04F" w14:textId="77777777" w:rsidR="004533F3" w:rsidRPr="004533F3" w:rsidRDefault="004533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порушують трудову дисципліну;</w:t>
      </w:r>
    </w:p>
    <w:p w14:paraId="0ECCECAE" w14:textId="77777777" w:rsidR="004533F3" w:rsidRPr="004533F3" w:rsidRDefault="004533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не виконують або неналежно виконують свої посадові обов'язки;</w:t>
      </w:r>
    </w:p>
    <w:p w14:paraId="66A08AED" w14:textId="77777777" w:rsidR="004533F3" w:rsidRPr="004533F3" w:rsidRDefault="004533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мають прогули або інші неявки на роботу без поважних причин;</w:t>
      </w:r>
    </w:p>
    <w:p w14:paraId="37FE9D62" w14:textId="77777777" w:rsidR="004533F3" w:rsidRPr="004533F3" w:rsidRDefault="004533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завдали шкоди Підприємству своїми діями.</w:t>
      </w:r>
    </w:p>
    <w:p w14:paraId="3DE89909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Порядок преміювання</w:t>
      </w:r>
    </w:p>
    <w:p w14:paraId="1F43BF58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4.1. Рішення про преміювання працівників приймається [назва керівного органу Підприємства] (далі - "Керівний орган").</w:t>
      </w:r>
    </w:p>
    <w:p w14:paraId="05105AFB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4.2. Для представлення до преміювання керівник структурного підрозділу готує [назва документа] (наприклад, наказ, подання), в якому зазначаються:</w:t>
      </w:r>
    </w:p>
    <w:p w14:paraId="5F7EF1A6" w14:textId="77777777" w:rsidR="004533F3" w:rsidRPr="004533F3" w:rsidRDefault="004533F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ім'я, по батькові працівника;</w:t>
      </w:r>
    </w:p>
    <w:p w14:paraId="24095C6D" w14:textId="77777777" w:rsidR="004533F3" w:rsidRPr="004533F3" w:rsidRDefault="004533F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посада працівника;</w:t>
      </w:r>
    </w:p>
    <w:p w14:paraId="162B8363" w14:textId="77777777" w:rsidR="004533F3" w:rsidRPr="004533F3" w:rsidRDefault="004533F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підстава для преміювання;</w:t>
      </w:r>
    </w:p>
    <w:p w14:paraId="1E5C32E0" w14:textId="77777777" w:rsidR="004533F3" w:rsidRPr="004533F3" w:rsidRDefault="004533F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рекомендований розмір премії.</w:t>
      </w:r>
    </w:p>
    <w:p w14:paraId="521880E8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4.3. Керівний орган розглядає [назва документа] та приймає рішення про преміювання працівника.</w:t>
      </w:r>
    </w:p>
    <w:p w14:paraId="111633B4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4.4. Виплата премій здійснюється в установлені терміни згідно з [назва документа] (наприклад, наказом, розпорядженням).</w:t>
      </w:r>
    </w:p>
    <w:p w14:paraId="1BCA37B1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Прикінцеві положення</w:t>
      </w:r>
    </w:p>
    <w:p w14:paraId="37C736BA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5.1. Це Положення може бути змінено або доповнено за наказом [назва керівного органу Підприємства].</w:t>
      </w:r>
    </w:p>
    <w:p w14:paraId="708B449A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5.2. З цим Положенням знайомляться під розпис усі працівники Підприємства.</w:t>
      </w:r>
    </w:p>
    <w:p w14:paraId="29D3A947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керівника]</w:t>
      </w:r>
    </w:p>
    <w:p w14:paraId="3811E0D6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керівника]</w:t>
      </w:r>
    </w:p>
    <w:p w14:paraId="20EB35A1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 керівника]</w:t>
      </w:r>
    </w:p>
    <w:p w14:paraId="7A752AB1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М.П.</w:t>
      </w:r>
    </w:p>
    <w:p w14:paraId="7BF3B3E5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Положення про преміювання працівників:</w:t>
      </w:r>
    </w:p>
    <w:p w14:paraId="4F495219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Положення про преміювання працівників</w:t>
      </w:r>
    </w:p>
    <w:p w14:paraId="4ADF774D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1. Загальні положення</w:t>
      </w:r>
    </w:p>
    <w:p w14:paraId="79F0A63A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Преміювання працівників є формою стимулювання їхньої праці та відзнаки їхніх досягнень. Преміювання здійснюється відповідно до вимог Закону України "Про працю" та Закону України "Про оплату праці".</w:t>
      </w:r>
    </w:p>
    <w:p w14:paraId="2025F66F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2. Мета преміювання</w:t>
      </w:r>
    </w:p>
    <w:p w14:paraId="6B6BC16F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Метою преміювання є стимулювання працівників до ефективної праці, підвищення їхньої кваліфікації та відзнаки їхніх досягнень у професійній діяльності.</w:t>
      </w:r>
    </w:p>
    <w:p w14:paraId="1FE8B99C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3. Критерії преміювання</w:t>
      </w:r>
    </w:p>
    <w:p w14:paraId="3E2559EF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Преміювання здійснюється на основі наступних критеріїв:</w:t>
      </w:r>
    </w:p>
    <w:p w14:paraId="39F7EB82" w14:textId="77777777" w:rsidR="004533F3" w:rsidRPr="004533F3" w:rsidRDefault="004533F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результати праці;</w:t>
      </w:r>
    </w:p>
    <w:p w14:paraId="7712B137" w14:textId="77777777" w:rsidR="004533F3" w:rsidRPr="004533F3" w:rsidRDefault="004533F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кваліфікація та досвід роботи;</w:t>
      </w:r>
    </w:p>
    <w:p w14:paraId="232586C4" w14:textId="77777777" w:rsidR="004533F3" w:rsidRPr="004533F3" w:rsidRDefault="004533F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відгук колег та керівника;</w:t>
      </w:r>
    </w:p>
    <w:p w14:paraId="71AFC360" w14:textId="77777777" w:rsidR="004533F3" w:rsidRPr="004533F3" w:rsidRDefault="004533F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участь у соціальних та громадських заходах підприємства.</w:t>
      </w:r>
    </w:p>
    <w:p w14:paraId="7EE72039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Стаття 4. Форми преміювання</w:t>
      </w:r>
    </w:p>
    <w:p w14:paraId="03CC2FB5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Преміювання здійснюється у формі:</w:t>
      </w:r>
    </w:p>
    <w:p w14:paraId="4B4EF61D" w14:textId="77777777" w:rsidR="004533F3" w:rsidRPr="004533F3" w:rsidRDefault="004533F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грошової винагороди;</w:t>
      </w:r>
    </w:p>
    <w:p w14:paraId="2F449BB1" w14:textId="77777777" w:rsidR="004533F3" w:rsidRPr="004533F3" w:rsidRDefault="004533F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додаткового відпустки;</w:t>
      </w:r>
    </w:p>
    <w:p w14:paraId="76159104" w14:textId="77777777" w:rsidR="004533F3" w:rsidRPr="004533F3" w:rsidRDefault="004533F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надання спеціальних привілеїв;</w:t>
      </w:r>
    </w:p>
    <w:p w14:paraId="34693DBD" w14:textId="77777777" w:rsidR="004533F3" w:rsidRPr="004533F3" w:rsidRDefault="004533F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інших форм, визначених керівником підприємства.</w:t>
      </w:r>
    </w:p>
    <w:p w14:paraId="44725C18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5. Процедура преміювання</w:t>
      </w:r>
    </w:p>
    <w:p w14:paraId="7243D5CA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Преміювання здійснюється на основі рішень керівника підприємства, прийнятих на основі пропозицій відділів та підрозділів підприємства.</w:t>
      </w:r>
    </w:p>
    <w:p w14:paraId="2F6D94C1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6. Термін дії</w:t>
      </w:r>
    </w:p>
    <w:p w14:paraId="19F07905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Це Положення набирає чинності з [дата] та діє до [дата].</w:t>
      </w:r>
    </w:p>
    <w:p w14:paraId="395F848A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[назва підприємства]</w:t>
      </w:r>
    </w:p>
    <w:p w14:paraId="206C862A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[прізвище та ініціали керівника підприємства]</w:t>
      </w:r>
    </w:p>
    <w:p w14:paraId="7E63BF89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53B7F982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53EBCB1D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Положення про преміювання працівників</w:t>
      </w:r>
    </w:p>
    <w:p w14:paraId="17DBFE0A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1. Загальні положення</w:t>
      </w:r>
    </w:p>
    <w:p w14:paraId="6DAD8BB0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Преміювання працівників є формою стимулювання їхньої праці та відзнаки їхніх досягнень. Преміювання здійснюється відповідно до вимог Закону України "Про працю" та Закону України "Про оплату праці".</w:t>
      </w:r>
    </w:p>
    <w:p w14:paraId="35D4D8C6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2. Мета преміювання</w:t>
      </w:r>
    </w:p>
    <w:p w14:paraId="418CE4E5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Метою преміювання є стимулювання працівників до ефективної праці, підвищення їхньої кваліфікації та відзнаки їхніх досягнень у професійній діяльності.</w:t>
      </w:r>
    </w:p>
    <w:p w14:paraId="5535EB2C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3. Критерії преміювання</w:t>
      </w:r>
    </w:p>
    <w:p w14:paraId="108BE9DA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Преміювання здійснюється на основі наступних критеріїв:</w:t>
      </w:r>
    </w:p>
    <w:p w14:paraId="62971521" w14:textId="77777777" w:rsidR="004533F3" w:rsidRPr="004533F3" w:rsidRDefault="004533F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результати праці: не менше 90% виконаних задач;</w:t>
      </w:r>
    </w:p>
    <w:p w14:paraId="59127106" w14:textId="77777777" w:rsidR="004533F3" w:rsidRPr="004533F3" w:rsidRDefault="004533F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кваліфікація та досвід роботи: не менше 5 років досвіду роботи на аналогічній посаді;</w:t>
      </w:r>
    </w:p>
    <w:p w14:paraId="3386CB72" w14:textId="77777777" w:rsidR="004533F3" w:rsidRPr="004533F3" w:rsidRDefault="004533F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відгук колег та керівника: не менше 80% позитивних відгуків;</w:t>
      </w:r>
    </w:p>
    <w:p w14:paraId="5537AD34" w14:textId="77777777" w:rsidR="004533F3" w:rsidRPr="004533F3" w:rsidRDefault="004533F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участь у соціальних та громадських заходах підприємства: не менше 2 разів на рік.</w:t>
      </w:r>
    </w:p>
    <w:p w14:paraId="53FC8718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4. Форми преміювання</w:t>
      </w:r>
    </w:p>
    <w:p w14:paraId="19D79071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Преміювання здійснюється у формі:</w:t>
      </w:r>
    </w:p>
    <w:p w14:paraId="7DCD0807" w14:textId="77777777" w:rsidR="004533F3" w:rsidRPr="004533F3" w:rsidRDefault="004533F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3F3">
        <w:rPr>
          <w:rFonts w:ascii="Times New Roman" w:eastAsia="Times New Roman" w:hAnsi="Times New Roman" w:cs="Times New Roman"/>
          <w:sz w:val="24"/>
          <w:szCs w:val="24"/>
        </w:rPr>
        <w:lastRenderedPageBreak/>
        <w:t>грошової винагороди у розмірі 1000 грн;</w:t>
      </w:r>
    </w:p>
    <w:p w14:paraId="3DB9F199" w14:textId="77777777" w:rsidR="004533F3" w:rsidRPr="004533F3" w:rsidRDefault="004533F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додаткового відпустки на 1 день;</w:t>
      </w:r>
    </w:p>
    <w:p w14:paraId="21765A91" w14:textId="77777777" w:rsidR="004533F3" w:rsidRPr="004533F3" w:rsidRDefault="004533F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3F3">
        <w:rPr>
          <w:rFonts w:ascii="Times New Roman" w:eastAsia="Times New Roman" w:hAnsi="Times New Roman" w:cs="Times New Roman"/>
          <w:sz w:val="24"/>
          <w:szCs w:val="24"/>
        </w:rPr>
        <w:t>надання спеціальних привілеїв: право на перший вибір у вакансіях.</w:t>
      </w:r>
    </w:p>
    <w:p w14:paraId="547D3A4D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3F3">
        <w:rPr>
          <w:rFonts w:ascii="Times New Roman" w:eastAsia="Times New Roman" w:hAnsi="Times New Roman" w:cs="Times New Roman"/>
          <w:sz w:val="24"/>
          <w:szCs w:val="24"/>
        </w:rPr>
        <w:t>Стаття 5. Процедура преміювання</w:t>
      </w:r>
    </w:p>
    <w:p w14:paraId="63327CB4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3F3">
        <w:rPr>
          <w:rFonts w:ascii="Times New Roman" w:eastAsia="Times New Roman" w:hAnsi="Times New Roman" w:cs="Times New Roman"/>
          <w:sz w:val="24"/>
          <w:szCs w:val="24"/>
        </w:rPr>
        <w:t>Преміювання здійснюється на основі рішень керівника підприємства, прийнятих на основі пропозицій відділів та підрозділів підприємства.</w:t>
      </w:r>
    </w:p>
    <w:p w14:paraId="22E6F257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3F3">
        <w:rPr>
          <w:rFonts w:ascii="Times New Roman" w:eastAsia="Times New Roman" w:hAnsi="Times New Roman" w:cs="Times New Roman"/>
          <w:sz w:val="24"/>
          <w:szCs w:val="24"/>
        </w:rPr>
        <w:t>Стаття 6. Термін дії</w:t>
      </w:r>
    </w:p>
    <w:p w14:paraId="10EBAB21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3F3">
        <w:rPr>
          <w:rFonts w:ascii="Times New Roman" w:eastAsia="Times New Roman" w:hAnsi="Times New Roman" w:cs="Times New Roman"/>
          <w:sz w:val="24"/>
          <w:szCs w:val="24"/>
        </w:rPr>
        <w:t>Це Положення набирає чинності з 01.01.2023 року та діє до 31.12.2023 року.</w:t>
      </w:r>
    </w:p>
    <w:p w14:paraId="3C10DB51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3F3">
        <w:rPr>
          <w:rFonts w:ascii="Times New Roman" w:eastAsia="Times New Roman" w:hAnsi="Times New Roman" w:cs="Times New Roman"/>
          <w:sz w:val="24"/>
          <w:szCs w:val="24"/>
        </w:rPr>
        <w:t>Керівник ТОВ "Укрпром"</w:t>
      </w:r>
    </w:p>
    <w:p w14:paraId="6DBA9375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3F3">
        <w:rPr>
          <w:rFonts w:ascii="Times New Roman" w:eastAsia="Times New Roman" w:hAnsi="Times New Roman" w:cs="Times New Roman"/>
          <w:sz w:val="24"/>
          <w:szCs w:val="24"/>
        </w:rPr>
        <w:t>О.О. Петров</w:t>
      </w:r>
    </w:p>
    <w:p w14:paraId="29B7D1F6" w14:textId="77777777" w:rsidR="004533F3" w:rsidRPr="004533F3" w:rsidRDefault="004533F3" w:rsidP="004533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533F3">
        <w:rPr>
          <w:rFonts w:ascii="Times New Roman" w:eastAsia="Times New Roman" w:hAnsi="Times New Roman" w:cs="Times New Roman"/>
          <w:sz w:val="24"/>
          <w:szCs w:val="24"/>
          <w:lang w:val="en-US"/>
        </w:rPr>
        <w:t>15.12.2022</w:t>
      </w:r>
    </w:p>
    <w:p w14:paraId="37A851AF" w14:textId="07775073" w:rsidR="00667E05" w:rsidRPr="004533F3" w:rsidRDefault="00667E05" w:rsidP="004533F3"/>
    <w:sectPr w:rsidR="00667E05" w:rsidRPr="00453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574C4"/>
    <w:multiLevelType w:val="multilevel"/>
    <w:tmpl w:val="A772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20D23"/>
    <w:multiLevelType w:val="multilevel"/>
    <w:tmpl w:val="6956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70AD9"/>
    <w:multiLevelType w:val="multilevel"/>
    <w:tmpl w:val="BDAA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744AC"/>
    <w:multiLevelType w:val="multilevel"/>
    <w:tmpl w:val="6554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4422BF"/>
    <w:multiLevelType w:val="multilevel"/>
    <w:tmpl w:val="7BF6F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3D3EF4"/>
    <w:multiLevelType w:val="multilevel"/>
    <w:tmpl w:val="9DC0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ED6DDE"/>
    <w:multiLevelType w:val="multilevel"/>
    <w:tmpl w:val="6B7CCC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5E0662"/>
    <w:multiLevelType w:val="multilevel"/>
    <w:tmpl w:val="24A2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B42A0C"/>
    <w:multiLevelType w:val="multilevel"/>
    <w:tmpl w:val="8DC0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4E31F5"/>
    <w:multiLevelType w:val="multilevel"/>
    <w:tmpl w:val="936A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720622"/>
    <w:multiLevelType w:val="multilevel"/>
    <w:tmpl w:val="DE5276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631DE1"/>
    <w:multiLevelType w:val="multilevel"/>
    <w:tmpl w:val="E188D5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51033C"/>
    <w:multiLevelType w:val="multilevel"/>
    <w:tmpl w:val="7122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3D0C0F"/>
    <w:multiLevelType w:val="multilevel"/>
    <w:tmpl w:val="87E0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A870E2"/>
    <w:multiLevelType w:val="multilevel"/>
    <w:tmpl w:val="CC26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98613A"/>
    <w:multiLevelType w:val="multilevel"/>
    <w:tmpl w:val="982444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0B2BAD"/>
    <w:multiLevelType w:val="multilevel"/>
    <w:tmpl w:val="733A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F421A0"/>
    <w:multiLevelType w:val="multilevel"/>
    <w:tmpl w:val="5D0A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577787"/>
    <w:multiLevelType w:val="multilevel"/>
    <w:tmpl w:val="6D4A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F009AD"/>
    <w:multiLevelType w:val="multilevel"/>
    <w:tmpl w:val="BE683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9424269">
    <w:abstractNumId w:val="19"/>
  </w:num>
  <w:num w:numId="2" w16cid:durableId="1361199954">
    <w:abstractNumId w:val="9"/>
  </w:num>
  <w:num w:numId="3" w16cid:durableId="1198471658">
    <w:abstractNumId w:val="11"/>
  </w:num>
  <w:num w:numId="4" w16cid:durableId="1704595098">
    <w:abstractNumId w:val="2"/>
  </w:num>
  <w:num w:numId="5" w16cid:durableId="584998129">
    <w:abstractNumId w:val="10"/>
  </w:num>
  <w:num w:numId="6" w16cid:durableId="1467508812">
    <w:abstractNumId w:val="7"/>
  </w:num>
  <w:num w:numId="7" w16cid:durableId="1276017901">
    <w:abstractNumId w:val="13"/>
  </w:num>
  <w:num w:numId="8" w16cid:durableId="2082482653">
    <w:abstractNumId w:val="15"/>
  </w:num>
  <w:num w:numId="9" w16cid:durableId="513959744">
    <w:abstractNumId w:val="4"/>
  </w:num>
  <w:num w:numId="10" w16cid:durableId="125316484">
    <w:abstractNumId w:val="6"/>
  </w:num>
  <w:num w:numId="11" w16cid:durableId="514730065">
    <w:abstractNumId w:val="8"/>
  </w:num>
  <w:num w:numId="12" w16cid:durableId="329451283">
    <w:abstractNumId w:val="12"/>
  </w:num>
  <w:num w:numId="13" w16cid:durableId="767775846">
    <w:abstractNumId w:val="3"/>
  </w:num>
  <w:num w:numId="14" w16cid:durableId="1719671651">
    <w:abstractNumId w:val="0"/>
  </w:num>
  <w:num w:numId="15" w16cid:durableId="1647315984">
    <w:abstractNumId w:val="5"/>
  </w:num>
  <w:num w:numId="16" w16cid:durableId="1483423524">
    <w:abstractNumId w:val="18"/>
  </w:num>
  <w:num w:numId="17" w16cid:durableId="844976175">
    <w:abstractNumId w:val="1"/>
  </w:num>
  <w:num w:numId="18" w16cid:durableId="142747235">
    <w:abstractNumId w:val="16"/>
  </w:num>
  <w:num w:numId="19" w16cid:durableId="3673751">
    <w:abstractNumId w:val="14"/>
  </w:num>
  <w:num w:numId="20" w16cid:durableId="1954170825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F94"/>
    <w:rsid w:val="00022FC9"/>
    <w:rsid w:val="000253DA"/>
    <w:rsid w:val="000275BF"/>
    <w:rsid w:val="00032922"/>
    <w:rsid w:val="00033B6A"/>
    <w:rsid w:val="00036D4B"/>
    <w:rsid w:val="00037D25"/>
    <w:rsid w:val="00040AA8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02A3"/>
    <w:rsid w:val="000B3544"/>
    <w:rsid w:val="000B6F1B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33390"/>
    <w:rsid w:val="00133A1B"/>
    <w:rsid w:val="00134200"/>
    <w:rsid w:val="00135920"/>
    <w:rsid w:val="001365AF"/>
    <w:rsid w:val="00136E6A"/>
    <w:rsid w:val="001439A6"/>
    <w:rsid w:val="00146210"/>
    <w:rsid w:val="001533F6"/>
    <w:rsid w:val="00154F52"/>
    <w:rsid w:val="0016137C"/>
    <w:rsid w:val="00162C49"/>
    <w:rsid w:val="00164882"/>
    <w:rsid w:val="0017416C"/>
    <w:rsid w:val="00177CC1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815D8"/>
    <w:rsid w:val="002845C0"/>
    <w:rsid w:val="00284ED1"/>
    <w:rsid w:val="002857AD"/>
    <w:rsid w:val="00291D1B"/>
    <w:rsid w:val="00292CC9"/>
    <w:rsid w:val="00294474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D712A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34C84"/>
    <w:rsid w:val="00343D9D"/>
    <w:rsid w:val="00343FFA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E9D"/>
    <w:rsid w:val="00375E07"/>
    <w:rsid w:val="0037779D"/>
    <w:rsid w:val="00381B7E"/>
    <w:rsid w:val="00382684"/>
    <w:rsid w:val="0038472D"/>
    <w:rsid w:val="00384949"/>
    <w:rsid w:val="00385335"/>
    <w:rsid w:val="00385EA1"/>
    <w:rsid w:val="003870D0"/>
    <w:rsid w:val="0038740B"/>
    <w:rsid w:val="00393AF8"/>
    <w:rsid w:val="0039776F"/>
    <w:rsid w:val="003A0D30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41A"/>
    <w:rsid w:val="004429CF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FAC"/>
    <w:rsid w:val="004770D6"/>
    <w:rsid w:val="00485D0F"/>
    <w:rsid w:val="00487A3F"/>
    <w:rsid w:val="00491BF9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E1BF8"/>
    <w:rsid w:val="004F5905"/>
    <w:rsid w:val="004F5C8E"/>
    <w:rsid w:val="00504C98"/>
    <w:rsid w:val="00505643"/>
    <w:rsid w:val="005070E1"/>
    <w:rsid w:val="00507D22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22D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A1AA8"/>
    <w:rsid w:val="005A2074"/>
    <w:rsid w:val="005A37B2"/>
    <w:rsid w:val="005A4A41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208E1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7E05"/>
    <w:rsid w:val="00671AC8"/>
    <w:rsid w:val="00672C60"/>
    <w:rsid w:val="006753AC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3AE4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35BB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7C68"/>
    <w:rsid w:val="00714769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C86"/>
    <w:rsid w:val="007940FE"/>
    <w:rsid w:val="00797543"/>
    <w:rsid w:val="007A00BA"/>
    <w:rsid w:val="007A1DA7"/>
    <w:rsid w:val="007A42E6"/>
    <w:rsid w:val="007A4543"/>
    <w:rsid w:val="007A61F4"/>
    <w:rsid w:val="007B113E"/>
    <w:rsid w:val="007B4EBB"/>
    <w:rsid w:val="007B5CF5"/>
    <w:rsid w:val="007B71DB"/>
    <w:rsid w:val="007C13CF"/>
    <w:rsid w:val="007C1EAE"/>
    <w:rsid w:val="007C2411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8FD"/>
    <w:rsid w:val="007F2E29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3D84"/>
    <w:rsid w:val="00873E12"/>
    <w:rsid w:val="00873EC4"/>
    <w:rsid w:val="00874F91"/>
    <w:rsid w:val="008758CA"/>
    <w:rsid w:val="00876EAE"/>
    <w:rsid w:val="00882333"/>
    <w:rsid w:val="008825D4"/>
    <w:rsid w:val="00895F60"/>
    <w:rsid w:val="008A02C6"/>
    <w:rsid w:val="008A161E"/>
    <w:rsid w:val="008A1D93"/>
    <w:rsid w:val="008A31D6"/>
    <w:rsid w:val="008A3631"/>
    <w:rsid w:val="008A495D"/>
    <w:rsid w:val="008A57CD"/>
    <w:rsid w:val="008A7762"/>
    <w:rsid w:val="008B2D30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0C87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54836"/>
    <w:rsid w:val="00961025"/>
    <w:rsid w:val="00961D72"/>
    <w:rsid w:val="00964915"/>
    <w:rsid w:val="009649DA"/>
    <w:rsid w:val="00965DE1"/>
    <w:rsid w:val="00970223"/>
    <w:rsid w:val="009729C9"/>
    <w:rsid w:val="00981311"/>
    <w:rsid w:val="009870A5"/>
    <w:rsid w:val="009914ED"/>
    <w:rsid w:val="00993924"/>
    <w:rsid w:val="00994A29"/>
    <w:rsid w:val="00996ED5"/>
    <w:rsid w:val="009A0161"/>
    <w:rsid w:val="009A44C9"/>
    <w:rsid w:val="009B0778"/>
    <w:rsid w:val="009B4127"/>
    <w:rsid w:val="009B4901"/>
    <w:rsid w:val="009C1084"/>
    <w:rsid w:val="009C24EF"/>
    <w:rsid w:val="009C301F"/>
    <w:rsid w:val="009C3606"/>
    <w:rsid w:val="009C4A8A"/>
    <w:rsid w:val="009D0BFA"/>
    <w:rsid w:val="009D58F4"/>
    <w:rsid w:val="009E6459"/>
    <w:rsid w:val="009E798B"/>
    <w:rsid w:val="009F07A6"/>
    <w:rsid w:val="009F1F01"/>
    <w:rsid w:val="009F3BAE"/>
    <w:rsid w:val="009F4D1A"/>
    <w:rsid w:val="00A00713"/>
    <w:rsid w:val="00A01CB5"/>
    <w:rsid w:val="00A034B2"/>
    <w:rsid w:val="00A06F58"/>
    <w:rsid w:val="00A10482"/>
    <w:rsid w:val="00A1296C"/>
    <w:rsid w:val="00A12974"/>
    <w:rsid w:val="00A154DD"/>
    <w:rsid w:val="00A15DDE"/>
    <w:rsid w:val="00A17E62"/>
    <w:rsid w:val="00A2312D"/>
    <w:rsid w:val="00A26BA7"/>
    <w:rsid w:val="00A275CD"/>
    <w:rsid w:val="00A35501"/>
    <w:rsid w:val="00A35C5E"/>
    <w:rsid w:val="00A44AC5"/>
    <w:rsid w:val="00A4756D"/>
    <w:rsid w:val="00A47D4D"/>
    <w:rsid w:val="00A509E9"/>
    <w:rsid w:val="00A51487"/>
    <w:rsid w:val="00A520DC"/>
    <w:rsid w:val="00A543A9"/>
    <w:rsid w:val="00A54ED4"/>
    <w:rsid w:val="00A65655"/>
    <w:rsid w:val="00A72D37"/>
    <w:rsid w:val="00A76E15"/>
    <w:rsid w:val="00A81971"/>
    <w:rsid w:val="00A82034"/>
    <w:rsid w:val="00A83DCC"/>
    <w:rsid w:val="00A8716B"/>
    <w:rsid w:val="00A9415B"/>
    <w:rsid w:val="00A95C61"/>
    <w:rsid w:val="00A97509"/>
    <w:rsid w:val="00AA0C71"/>
    <w:rsid w:val="00AA0CA0"/>
    <w:rsid w:val="00AA1612"/>
    <w:rsid w:val="00AA1812"/>
    <w:rsid w:val="00AA1969"/>
    <w:rsid w:val="00AA1B33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2D1F"/>
    <w:rsid w:val="00AE419F"/>
    <w:rsid w:val="00AE5C7A"/>
    <w:rsid w:val="00AE6D9E"/>
    <w:rsid w:val="00AF22E4"/>
    <w:rsid w:val="00AF63EA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C0329"/>
    <w:rsid w:val="00BC0A50"/>
    <w:rsid w:val="00BC0AB8"/>
    <w:rsid w:val="00BC164A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4428"/>
    <w:rsid w:val="00BF5B5D"/>
    <w:rsid w:val="00BF5D26"/>
    <w:rsid w:val="00BF6CB0"/>
    <w:rsid w:val="00BF76D7"/>
    <w:rsid w:val="00C02D54"/>
    <w:rsid w:val="00C030F6"/>
    <w:rsid w:val="00C03265"/>
    <w:rsid w:val="00C06D01"/>
    <w:rsid w:val="00C12523"/>
    <w:rsid w:val="00C17E4B"/>
    <w:rsid w:val="00C2308E"/>
    <w:rsid w:val="00C24656"/>
    <w:rsid w:val="00C30460"/>
    <w:rsid w:val="00C32B04"/>
    <w:rsid w:val="00C37A09"/>
    <w:rsid w:val="00C40DEE"/>
    <w:rsid w:val="00C444BA"/>
    <w:rsid w:val="00C4510D"/>
    <w:rsid w:val="00C50D3E"/>
    <w:rsid w:val="00C5685F"/>
    <w:rsid w:val="00C648AD"/>
    <w:rsid w:val="00C659B4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6BC7"/>
    <w:rsid w:val="00C87058"/>
    <w:rsid w:val="00C8798C"/>
    <w:rsid w:val="00C9073B"/>
    <w:rsid w:val="00C92506"/>
    <w:rsid w:val="00C93A29"/>
    <w:rsid w:val="00C97124"/>
    <w:rsid w:val="00CA3428"/>
    <w:rsid w:val="00CA3A5A"/>
    <w:rsid w:val="00CB03D5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21B52"/>
    <w:rsid w:val="00D22FA5"/>
    <w:rsid w:val="00D24E09"/>
    <w:rsid w:val="00D26622"/>
    <w:rsid w:val="00D30785"/>
    <w:rsid w:val="00D348DD"/>
    <w:rsid w:val="00D350C8"/>
    <w:rsid w:val="00D36FE7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64BA"/>
    <w:rsid w:val="00DA668C"/>
    <w:rsid w:val="00DA6716"/>
    <w:rsid w:val="00DA7DBE"/>
    <w:rsid w:val="00DB0804"/>
    <w:rsid w:val="00DB0884"/>
    <w:rsid w:val="00DB2ED3"/>
    <w:rsid w:val="00DB40FC"/>
    <w:rsid w:val="00DC3FBB"/>
    <w:rsid w:val="00DC7B2F"/>
    <w:rsid w:val="00DD1021"/>
    <w:rsid w:val="00DD1C9B"/>
    <w:rsid w:val="00DD70FF"/>
    <w:rsid w:val="00DE0BF5"/>
    <w:rsid w:val="00DE10D1"/>
    <w:rsid w:val="00DE3386"/>
    <w:rsid w:val="00E04AB7"/>
    <w:rsid w:val="00E05B6B"/>
    <w:rsid w:val="00E06CD8"/>
    <w:rsid w:val="00E07198"/>
    <w:rsid w:val="00E07CF0"/>
    <w:rsid w:val="00E10607"/>
    <w:rsid w:val="00E23A24"/>
    <w:rsid w:val="00E23AA2"/>
    <w:rsid w:val="00E245FB"/>
    <w:rsid w:val="00E27311"/>
    <w:rsid w:val="00E27FA1"/>
    <w:rsid w:val="00E30066"/>
    <w:rsid w:val="00E34529"/>
    <w:rsid w:val="00E365DF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EB0"/>
    <w:rsid w:val="00E7630C"/>
    <w:rsid w:val="00E829A8"/>
    <w:rsid w:val="00E86B1F"/>
    <w:rsid w:val="00E90F16"/>
    <w:rsid w:val="00E93BF8"/>
    <w:rsid w:val="00E95242"/>
    <w:rsid w:val="00EA0A5B"/>
    <w:rsid w:val="00EA0F1C"/>
    <w:rsid w:val="00EA1E10"/>
    <w:rsid w:val="00EA3681"/>
    <w:rsid w:val="00EA5496"/>
    <w:rsid w:val="00EA6337"/>
    <w:rsid w:val="00EA798D"/>
    <w:rsid w:val="00EB0F07"/>
    <w:rsid w:val="00EB3A7D"/>
    <w:rsid w:val="00EC4F32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4E55"/>
    <w:rsid w:val="00F55852"/>
    <w:rsid w:val="00F56ADA"/>
    <w:rsid w:val="00F62312"/>
    <w:rsid w:val="00F64653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831E4"/>
    <w:rsid w:val="00F8466D"/>
    <w:rsid w:val="00F90B26"/>
    <w:rsid w:val="00F94ED9"/>
    <w:rsid w:val="00F9778B"/>
    <w:rsid w:val="00FA487B"/>
    <w:rsid w:val="00FB0694"/>
    <w:rsid w:val="00FB119B"/>
    <w:rsid w:val="00FB35E3"/>
    <w:rsid w:val="00FB3722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45EE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1800</cp:revision>
  <dcterms:created xsi:type="dcterms:W3CDTF">2023-11-24T07:45:00Z</dcterms:created>
  <dcterms:modified xsi:type="dcterms:W3CDTF">2024-05-22T10:25:00Z</dcterms:modified>
</cp:coreProperties>
</file>