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FC87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Опис справ кадрової служби ТОВ "Приклад" на 2023 рік</w:t>
      </w:r>
    </w:p>
    <w:p w14:paraId="4E669FFB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Цей опис справ кадрової служби складено відповідно до Закону України "Про електронні документи та електронний документообіг", Правил організації діловодства та архівного зберігання документів у державних органах, органах місцевого самоврядування, на підприємствах, установах і організаціях, затверджених наказом Міністерства юстиції України від 18.06.2015 №1000/5, а також Інструкції з діловодства у відділі кадрів ТОВ "Приклад".</w:t>
      </w:r>
    </w:p>
    <w:p w14:paraId="52145153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Індекс справи Заголовок справи Строк зберігання Примітки</w:t>
      </w:r>
    </w:p>
    <w:p w14:paraId="7080C1A1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03-01 Накази про оголошення 75 років Постійного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br/>
        <w:t>конкурсу на заміщення вакантних зберігання посад та формування конкурсної комісії</w:t>
      </w:r>
    </w:p>
    <w:p w14:paraId="16912D95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03-02 Особові справи працівників, 75 років Після звільнення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br/>
        <w:t>прийнятих на роботу до 2023 року передаються в архів</w:t>
      </w:r>
    </w:p>
    <w:p w14:paraId="5A8E7CC7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03-03 Трудові книжки працівників 75 років Зберігаються в сейфі відділу</w:t>
      </w:r>
    </w:p>
    <w:p w14:paraId="2755BB5B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03-04 Накази про прийом, переведення, 75 років Формуються звільнення працівників в окремі справи за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br/>
        <w:t>роками</w:t>
      </w:r>
    </w:p>
    <w:p w14:paraId="1F015C77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03-05 Графіки відпусток 1 рік Зберігаються в поточному діловодстві</w:t>
      </w:r>
    </w:p>
    <w:p w14:paraId="124502DF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03-06 Особові картки працівників 75 років Постійного зберігання у відділі кадрів</w:t>
      </w:r>
    </w:p>
    <w:p w14:paraId="7C8BDCFB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03-07 Книга обліку руху трудових 75 років Постійного зберігання книжок та вкладишів до них</w:t>
      </w:r>
    </w:p>
    <w:p w14:paraId="1CA97D53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03-08 Листки тимчасової непрацездатності 5 років Після закінчення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br/>
        <w:t>строку зберігання знищуються</w:t>
      </w:r>
    </w:p>
    <w:p w14:paraId="2D39A19C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03-09 Табелі обліку робочого часу 5 років Після закінчення строку зберігання передаються в архів</w:t>
      </w:r>
    </w:p>
    <w:p w14:paraId="16F9A9F4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Складено: Начальник відділу кадрів ТОВ "Приклад" Петренко Олена Сергіївна [Підпис] 20.01.2023</w:t>
      </w:r>
    </w:p>
    <w:p w14:paraId="02F9A5AC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Опис справ кадрової служби</w:t>
      </w:r>
    </w:p>
    <w:p w14:paraId="3E557B85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Кадрова служба відповідає за організацію та ведення документації, пов'язаної з управлінням персоналом підприємства відповідно до законодавства України, зокрема:</w:t>
      </w:r>
    </w:p>
    <w:p w14:paraId="70707475" w14:textId="77777777" w:rsidR="00B80CA8" w:rsidRPr="00B80CA8" w:rsidRDefault="00B80CA8" w:rsidP="00B80CA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Укладання, реєстрація та зберігання трудових договорів згідно з Кодексом законів про працю України. Приклад: укладення трудового договору з новоприйнятим працівником та його реєстрація в кадровій базі.</w:t>
      </w:r>
    </w:p>
    <w:p w14:paraId="2530A6DD" w14:textId="77777777" w:rsidR="00B80CA8" w:rsidRPr="00B80CA8" w:rsidRDefault="00B80CA8" w:rsidP="00B80CA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Ведення особових справ працівників, включаючи документи про освіту, кваліфікацію, стаж роботи та інші особисті дані працівників. Приклад: оформлення та зберігання довідок про робочий стаж та копій документів про освіту.</w:t>
      </w:r>
    </w:p>
    <w:p w14:paraId="567E3796" w14:textId="77777777" w:rsidR="00B80CA8" w:rsidRPr="00B80CA8" w:rsidRDefault="00B80CA8" w:rsidP="00B80CA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lastRenderedPageBreak/>
        <w:t>Реєстрація та облік кадрових змін, зокрема прийняття на роботу, переведення, звільнення працівників. Приклад: реєстрація наказу про звільнення працівника та оновлення кадрової бази.</w:t>
      </w:r>
    </w:p>
    <w:p w14:paraId="43276463" w14:textId="77777777" w:rsidR="00B80CA8" w:rsidRPr="00B80CA8" w:rsidRDefault="00B80CA8" w:rsidP="00B80CA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 xml:space="preserve">Організація навчання та підвищення кваліфікації працівників згідно з вимогами законодавства. 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Приклад: організація тренінгів та семінарів для підвищення кваліфікації персоналу.</w:t>
      </w:r>
    </w:p>
    <w:p w14:paraId="5942FD35" w14:textId="77777777" w:rsidR="00B80CA8" w:rsidRPr="00B80CA8" w:rsidRDefault="00B80CA8" w:rsidP="00B80CA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Забезпечення виконання вимог законодавства щодо умов праці та соціального забезпечення працівників, включаючи оформлення та облік листків нетрудового характеру, видачу довідок тощо.</w:t>
      </w:r>
    </w:p>
    <w:p w14:paraId="79F8D2E3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Кадрова служба також взаємодіє з іншими відділами підприємства та зовнішніми організаціями для забезпечення ефективного управління персоналом та дотримання вимог законодавства.</w:t>
      </w:r>
    </w:p>
    <w:p w14:paraId="59BF393D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Опис справ кадрової служби</w:t>
      </w:r>
    </w:p>
    <w:p w14:paraId="1803ACDC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</w:t>
      </w:r>
    </w:p>
    <w:p w14:paraId="600B2346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справ кадрової служби за [рік]</w:t>
      </w:r>
    </w:p>
    <w:p w14:paraId="26552CD7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складання]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CA609FA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відомості</w:t>
      </w:r>
    </w:p>
    <w:p w14:paraId="78D97570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1.1. Назва організації: [Назва організації] 1.2. Місцезнаходження організації: [Адреса] 1.3. Усього справ за описом: [кількість] 1.4. З них: * постійного зберігання: [кількість] * тимчасового зберігання: [кількість] 1.5. Опис справ затверджено: [назва органу, що затвердив опис], протокол № [номер протоколу] від [дата]</w:t>
      </w:r>
    </w:p>
    <w:p w14:paraId="497B3DAD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Перелік справ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4888"/>
        <w:gridCol w:w="1137"/>
        <w:gridCol w:w="2063"/>
      </w:tblGrid>
      <w:tr w:rsidR="00B80CA8" w:rsidRPr="00B80CA8" w14:paraId="72A11333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9F695" w14:textId="77777777" w:rsidR="00B80CA8" w:rsidRPr="00B80CA8" w:rsidRDefault="00B80CA8" w:rsidP="00B8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6B7578B6" w14:textId="77777777" w:rsidR="00B80CA8" w:rsidRPr="00B80CA8" w:rsidRDefault="00B80CA8" w:rsidP="00B8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справи</w:t>
            </w:r>
          </w:p>
        </w:tc>
        <w:tc>
          <w:tcPr>
            <w:tcW w:w="0" w:type="auto"/>
            <w:vAlign w:val="center"/>
            <w:hideMark/>
          </w:tcPr>
          <w:p w14:paraId="14A4BC01" w14:textId="77777777" w:rsidR="00B80CA8" w:rsidRPr="00B80CA8" w:rsidRDefault="00B80CA8" w:rsidP="00B8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0ECD3CC5" w14:textId="77777777" w:rsidR="00B80CA8" w:rsidRPr="00B80CA8" w:rsidRDefault="00B80CA8" w:rsidP="00B8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Термін зберігання</w:t>
            </w:r>
          </w:p>
        </w:tc>
      </w:tr>
      <w:tr w:rsidR="00B80CA8" w:rsidRPr="00B80CA8" w14:paraId="6B6769C8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A903A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2BCEEC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Особові справи працівників</w:t>
            </w:r>
          </w:p>
        </w:tc>
        <w:tc>
          <w:tcPr>
            <w:tcW w:w="0" w:type="auto"/>
            <w:vAlign w:val="center"/>
            <w:hideMark/>
          </w:tcPr>
          <w:p w14:paraId="7AAE0301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00B64450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</w:tr>
      <w:tr w:rsidR="00B80CA8" w:rsidRPr="00B80CA8" w14:paraId="4FDA5554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20AC0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735F1C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з особового складу</w:t>
            </w:r>
          </w:p>
        </w:tc>
        <w:tc>
          <w:tcPr>
            <w:tcW w:w="0" w:type="auto"/>
            <w:vAlign w:val="center"/>
            <w:hideMark/>
          </w:tcPr>
          <w:p w14:paraId="74149CA5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55CA6039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</w:tr>
      <w:tr w:rsidR="00B80CA8" w:rsidRPr="00B80CA8" w14:paraId="1166C5A9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86391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E0624F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Трудові договори</w:t>
            </w:r>
          </w:p>
        </w:tc>
        <w:tc>
          <w:tcPr>
            <w:tcW w:w="0" w:type="auto"/>
            <w:vAlign w:val="center"/>
            <w:hideMark/>
          </w:tcPr>
          <w:p w14:paraId="5D281FC1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67570BA6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</w:tr>
      <w:tr w:rsidR="00B80CA8" w:rsidRPr="00B80CA8" w14:paraId="60482DA2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99C84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B64FAB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Особові картки працівників</w:t>
            </w:r>
          </w:p>
        </w:tc>
        <w:tc>
          <w:tcPr>
            <w:tcW w:w="0" w:type="auto"/>
            <w:vAlign w:val="center"/>
            <w:hideMark/>
          </w:tcPr>
          <w:p w14:paraId="6A1B132F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2BBBD787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років</w:t>
            </w:r>
          </w:p>
        </w:tc>
      </w:tr>
      <w:tr w:rsidR="00B80CA8" w:rsidRPr="00B80CA8" w14:paraId="750029C7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B86A7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399699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Журнали обліку особових справ</w:t>
            </w:r>
          </w:p>
        </w:tc>
        <w:tc>
          <w:tcPr>
            <w:tcW w:w="0" w:type="auto"/>
            <w:vAlign w:val="center"/>
            <w:hideMark/>
          </w:tcPr>
          <w:p w14:paraId="495354EE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1CEE174A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років</w:t>
            </w:r>
          </w:p>
        </w:tc>
      </w:tr>
      <w:tr w:rsidR="00B80CA8" w:rsidRPr="00B80CA8" w14:paraId="3D53D6DC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FA477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6535BB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 реєстрації наказів з особового складу</w:t>
            </w:r>
          </w:p>
        </w:tc>
        <w:tc>
          <w:tcPr>
            <w:tcW w:w="0" w:type="auto"/>
            <w:vAlign w:val="center"/>
            <w:hideMark/>
          </w:tcPr>
          <w:p w14:paraId="19CB323C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2352DF78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років</w:t>
            </w:r>
          </w:p>
        </w:tc>
      </w:tr>
      <w:tr w:rsidR="00B80CA8" w:rsidRPr="00B80CA8" w14:paraId="10FE3A9B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68EB6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D7DBF52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про проведення атестації працівників</w:t>
            </w:r>
          </w:p>
        </w:tc>
        <w:tc>
          <w:tcPr>
            <w:tcW w:w="0" w:type="auto"/>
            <w:vAlign w:val="center"/>
            <w:hideMark/>
          </w:tcPr>
          <w:p w14:paraId="5C219982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100AFFA6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</w:tr>
      <w:tr w:rsidR="00B80CA8" w:rsidRPr="00B80CA8" w14:paraId="393EE08A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B01BD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1E5055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Договори про матеріальну відповідальність</w:t>
            </w:r>
          </w:p>
        </w:tc>
        <w:tc>
          <w:tcPr>
            <w:tcW w:w="0" w:type="auto"/>
            <w:vAlign w:val="center"/>
            <w:hideMark/>
          </w:tcPr>
          <w:p w14:paraId="74FC87D8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16F467CD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років</w:t>
            </w:r>
          </w:p>
        </w:tc>
      </w:tr>
      <w:tr w:rsidR="00B80CA8" w:rsidRPr="00B80CA8" w14:paraId="01AEDBFF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8E965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5EAAAB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Положення про оплату праці</w:t>
            </w:r>
          </w:p>
        </w:tc>
        <w:tc>
          <w:tcPr>
            <w:tcW w:w="0" w:type="auto"/>
            <w:vAlign w:val="center"/>
            <w:hideMark/>
          </w:tcPr>
          <w:p w14:paraId="40C6604D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15693F52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років</w:t>
            </w:r>
          </w:p>
        </w:tc>
      </w:tr>
      <w:tr w:rsidR="00B80CA8" w:rsidRPr="00B80CA8" w14:paraId="2AD79ABA" w14:textId="77777777" w:rsidTr="00B80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A89C0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CC3427F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Штатний розпис</w:t>
            </w:r>
          </w:p>
        </w:tc>
        <w:tc>
          <w:tcPr>
            <w:tcW w:w="0" w:type="auto"/>
            <w:vAlign w:val="center"/>
            <w:hideMark/>
          </w:tcPr>
          <w:p w14:paraId="49DAF860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7077467A" w14:textId="77777777" w:rsidR="00B80CA8" w:rsidRPr="00B80CA8" w:rsidRDefault="00B80CA8" w:rsidP="00B8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0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рік</w:t>
            </w:r>
          </w:p>
        </w:tc>
      </w:tr>
    </w:tbl>
    <w:p w14:paraId="2C579455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Підпис</w:t>
      </w:r>
    </w:p>
    <w:p w14:paraId="36E254A6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[ПІБ] [Посада] [Дата]</w:t>
      </w:r>
    </w:p>
    <w:p w14:paraId="23D640FE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6D881E32" w14:textId="77777777" w:rsidR="00B80CA8" w:rsidRPr="00B80CA8" w:rsidRDefault="00B80CA8" w:rsidP="00B80CA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t>ТОВ "Моя компанія"</w:t>
      </w:r>
    </w:p>
    <w:p w14:paraId="19FB60C6" w14:textId="77777777" w:rsidR="00B80CA8" w:rsidRPr="00B80CA8" w:rsidRDefault="00B80CA8" w:rsidP="00B80CA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[Рік]: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 2023</w:t>
      </w:r>
    </w:p>
    <w:p w14:paraId="5BBC421A" w14:textId="77777777" w:rsidR="00B80CA8" w:rsidRPr="00B80CA8" w:rsidRDefault="00B80CA8" w:rsidP="00B80CA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[Адреса]: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t>м. Київ, вул. Хрещатик, 1</w:t>
      </w:r>
    </w:p>
    <w:p w14:paraId="6040C5CC" w14:textId="77777777" w:rsidR="00B80CA8" w:rsidRPr="00B80CA8" w:rsidRDefault="00B80CA8" w:rsidP="00B80CA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[Кількість] справ: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 100</w:t>
      </w:r>
    </w:p>
    <w:p w14:paraId="2FF10198" w14:textId="77777777" w:rsidR="00B80CA8" w:rsidRPr="00B80CA8" w:rsidRDefault="00B80CA8" w:rsidP="00B80CA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[Кількість] справ постійного зберігання: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 50</w:t>
      </w:r>
    </w:p>
    <w:p w14:paraId="4BD6FFEE" w14:textId="77777777" w:rsidR="00B80CA8" w:rsidRPr="00B80CA8" w:rsidRDefault="00B80CA8" w:rsidP="00B80CA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[Кількість] справ тимчасового зберігання: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 50</w:t>
      </w:r>
    </w:p>
    <w:p w14:paraId="122533E4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бути змінений відповідно до потреб вашої організації. 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t>Перед використанням цього шаблону рекомендується проконсультуватися з архівістом.</w:t>
      </w:r>
    </w:p>
    <w:p w14:paraId="384470EB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Відповідні закони України:</w:t>
      </w:r>
    </w:p>
    <w:p w14:paraId="34ACBEF7" w14:textId="77777777" w:rsidR="00B80CA8" w:rsidRPr="00B80CA8" w:rsidRDefault="00B80CA8" w:rsidP="00B80C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Національний архівний фонд та архівні установи України" від 24 грудня 1998 року № 495/98</w:t>
      </w:r>
    </w:p>
    <w:p w14:paraId="6226CA2B" w14:textId="77777777" w:rsidR="00B80CA8" w:rsidRPr="00B80CA8" w:rsidRDefault="00B80CA8" w:rsidP="00B80C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затверджені наказом Міністерства юстиції України від 15 вересня 2009 року № 977</w:t>
      </w:r>
    </w:p>
    <w:p w14:paraId="0526B58E" w14:textId="77777777" w:rsidR="00B80CA8" w:rsidRPr="00B80CA8" w:rsidRDefault="00B80CA8" w:rsidP="00B80C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типових документів, що створюються під час діяльності державних органів та установ, з визначенням строків їх зберігання, затверджений наказом Міністерства юстиції України від 14 травня 2012 року № 529</w:t>
      </w:r>
    </w:p>
    <w:p w14:paraId="390FCB93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Опису справ кадрової служби, що відповідає законодавству України:</w:t>
      </w:r>
    </w:p>
    <w:p w14:paraId="2E0188B7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Опис справ кадрової служби</w:t>
      </w:r>
    </w:p>
    <w:p w14:paraId="0BE6A4CF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 Номер: [номер]</w:t>
      </w:r>
    </w:p>
    <w:p w14:paraId="2A4D41E3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[ПІБ] Посада: [посада] Організація: [назва організації]</w:t>
      </w:r>
    </w:p>
    <w:p w14:paraId="70E56D24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Опис справи:</w:t>
      </w:r>
    </w:p>
    <w:p w14:paraId="2C98E974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змісту справи, включно з датами та результатами]</w:t>
      </w:r>
    </w:p>
    <w:p w14:paraId="0140C5DC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Документи, що додаються:</w:t>
      </w:r>
    </w:p>
    <w:p w14:paraId="2CF33DAC" w14:textId="77777777" w:rsidR="00B80CA8" w:rsidRPr="00B80CA8" w:rsidRDefault="00B80CA8" w:rsidP="00B80CA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 від [дата]</w:t>
      </w:r>
    </w:p>
    <w:p w14:paraId="0A91C488" w14:textId="77777777" w:rsidR="00B80CA8" w:rsidRPr="00B80CA8" w:rsidRDefault="00B80CA8" w:rsidP="00B80CA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 від [дата]</w:t>
      </w:r>
    </w:p>
    <w:p w14:paraId="152D5A9B" w14:textId="77777777" w:rsidR="00B80CA8" w:rsidRPr="00B80CA8" w:rsidRDefault="00B80CA8" w:rsidP="00B80CA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07F9A931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0FDC7377" w14:textId="77777777" w:rsidR="00B80CA8" w:rsidRPr="00B80CA8" w:rsidRDefault="00B80CA8" w:rsidP="00B80CA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[Примітки до справи, якщо такі є]</w:t>
      </w:r>
    </w:p>
    <w:p w14:paraId="17464FF9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зберігання документів:</w:t>
      </w:r>
    </w:p>
    <w:p w14:paraId="7F76B3F8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[Ім'я, прізвище та посада особи, відповідальної за зберігання документів]</w:t>
      </w:r>
    </w:p>
    <w:p w14:paraId="07E3359C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зберігання документів:</w:t>
      </w:r>
    </w:p>
    <w:p w14:paraId="328C4AF5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[Термін зберігання документів, відповідно до законодавства України]</w:t>
      </w:r>
    </w:p>
    <w:p w14:paraId="4B247611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Згідно з Законом України "Про архівні справи" від 04.11.1993 р. № 3617-XII, архівні документи повинні зберігатися протягом [терміну зберігання].</w:t>
      </w:r>
    </w:p>
    <w:p w14:paraId="50D23494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випадку, якщо організація є приватною формою власності, то потрібно вказати повне найменування організації та її юридичну адресу.</w:t>
      </w:r>
    </w:p>
    <w:p w14:paraId="2B37F9C5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D75B28A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Опис справ кадрової служби</w:t>
      </w:r>
    </w:p>
    <w:p w14:paraId="474F25E9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Дата: 15.03.2023 Номер: 001</w:t>
      </w:r>
    </w:p>
    <w:p w14:paraId="426E23F3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Іваненко Іван Іванович Посада: Менеджер Організація: ТОВ "Українська компанія"</w:t>
      </w:r>
    </w:p>
    <w:p w14:paraId="166605FC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Опис справи:</w:t>
      </w:r>
    </w:p>
    <w:p w14:paraId="63004CD1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 xml:space="preserve">Заява на прийняття на роботу від 10.03.2023, підписана Іваненко Іваном Івановичем. 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Контракт на роботу був підписаний 12.03.2023.</w:t>
      </w:r>
    </w:p>
    <w:p w14:paraId="1D8FD794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Документи, що додаються:</w:t>
      </w:r>
    </w:p>
    <w:p w14:paraId="324E0097" w14:textId="77777777" w:rsidR="00B80CA8" w:rsidRPr="00B80CA8" w:rsidRDefault="00B80CA8" w:rsidP="00B80CA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Заява на прийняття на роботу від 10.03.2023</w:t>
      </w:r>
    </w:p>
    <w:p w14:paraId="757960B1" w14:textId="77777777" w:rsidR="00B80CA8" w:rsidRPr="00B80CA8" w:rsidRDefault="00B80CA8" w:rsidP="00B80CA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Контракт на роботу від 12.03.2023</w:t>
      </w:r>
    </w:p>
    <w:p w14:paraId="4C7F5D36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зберігання документів:</w:t>
      </w:r>
    </w:p>
    <w:p w14:paraId="4D27C4A5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Іваненко Іван Іванович, Менеджер ТОВ "Українська компанія"</w:t>
      </w:r>
    </w:p>
    <w:p w14:paraId="09AFDA97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Термін зберігання документів:</w:t>
      </w:r>
    </w:p>
    <w:p w14:paraId="3A6194DE" w14:textId="77777777" w:rsidR="00B80CA8" w:rsidRPr="00B80CA8" w:rsidRDefault="00B80CA8" w:rsidP="00B8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CA8">
        <w:rPr>
          <w:rFonts w:ascii="Times New Roman" w:eastAsia="Times New Roman" w:hAnsi="Times New Roman" w:cs="Times New Roman"/>
          <w:sz w:val="24"/>
          <w:szCs w:val="24"/>
        </w:rPr>
        <w:t>10 років, відповідно до Закону України "Про архівні справи" від 04.11.1993 р. № 3617-</w:t>
      </w:r>
      <w:r w:rsidRPr="00B80CA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B8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851AF" w14:textId="66876B8A" w:rsidR="00667E05" w:rsidRPr="00B80CA8" w:rsidRDefault="00667E05" w:rsidP="00B80CA8"/>
    <w:sectPr w:rsidR="00667E05" w:rsidRPr="00B8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93D"/>
    <w:multiLevelType w:val="multilevel"/>
    <w:tmpl w:val="16D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42"/>
    <w:multiLevelType w:val="multilevel"/>
    <w:tmpl w:val="D23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732D5"/>
    <w:multiLevelType w:val="multilevel"/>
    <w:tmpl w:val="C68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53FE"/>
    <w:multiLevelType w:val="multilevel"/>
    <w:tmpl w:val="18D8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C1DC0"/>
    <w:multiLevelType w:val="multilevel"/>
    <w:tmpl w:val="0EE4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C2A89"/>
    <w:multiLevelType w:val="multilevel"/>
    <w:tmpl w:val="E81A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5481"/>
    <w:multiLevelType w:val="multilevel"/>
    <w:tmpl w:val="4A8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A6FC8"/>
    <w:multiLevelType w:val="multilevel"/>
    <w:tmpl w:val="369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963BA"/>
    <w:multiLevelType w:val="multilevel"/>
    <w:tmpl w:val="210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33407"/>
    <w:multiLevelType w:val="multilevel"/>
    <w:tmpl w:val="384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160D6"/>
    <w:multiLevelType w:val="multilevel"/>
    <w:tmpl w:val="9E5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B1EA5"/>
    <w:multiLevelType w:val="multilevel"/>
    <w:tmpl w:val="A87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5269E"/>
    <w:multiLevelType w:val="multilevel"/>
    <w:tmpl w:val="4E7EB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C6A24"/>
    <w:multiLevelType w:val="multilevel"/>
    <w:tmpl w:val="8AE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5043F"/>
    <w:multiLevelType w:val="multilevel"/>
    <w:tmpl w:val="0CD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F26B1"/>
    <w:multiLevelType w:val="multilevel"/>
    <w:tmpl w:val="422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B1E22"/>
    <w:multiLevelType w:val="multilevel"/>
    <w:tmpl w:val="510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622F3"/>
    <w:multiLevelType w:val="multilevel"/>
    <w:tmpl w:val="F66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A62D0"/>
    <w:multiLevelType w:val="multilevel"/>
    <w:tmpl w:val="392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343F4"/>
    <w:multiLevelType w:val="multilevel"/>
    <w:tmpl w:val="641E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C7071"/>
    <w:multiLevelType w:val="multilevel"/>
    <w:tmpl w:val="FEA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859A6"/>
    <w:multiLevelType w:val="multilevel"/>
    <w:tmpl w:val="F5543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0D134C"/>
    <w:multiLevelType w:val="multilevel"/>
    <w:tmpl w:val="F1F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F0C05"/>
    <w:multiLevelType w:val="multilevel"/>
    <w:tmpl w:val="A71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94DF9"/>
    <w:multiLevelType w:val="multilevel"/>
    <w:tmpl w:val="231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86D07"/>
    <w:multiLevelType w:val="multilevel"/>
    <w:tmpl w:val="D60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91D6E"/>
    <w:multiLevelType w:val="multilevel"/>
    <w:tmpl w:val="7B7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54ECB"/>
    <w:multiLevelType w:val="multilevel"/>
    <w:tmpl w:val="3002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349AA"/>
    <w:multiLevelType w:val="multilevel"/>
    <w:tmpl w:val="65FE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E4FB2"/>
    <w:multiLevelType w:val="multilevel"/>
    <w:tmpl w:val="52B8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B6247"/>
    <w:multiLevelType w:val="multilevel"/>
    <w:tmpl w:val="0F0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61458"/>
    <w:multiLevelType w:val="multilevel"/>
    <w:tmpl w:val="34F4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1B2600"/>
    <w:multiLevelType w:val="multilevel"/>
    <w:tmpl w:val="0B7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7525C"/>
    <w:multiLevelType w:val="multilevel"/>
    <w:tmpl w:val="D3D2A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403FA2"/>
    <w:multiLevelType w:val="multilevel"/>
    <w:tmpl w:val="DA94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41A92"/>
    <w:multiLevelType w:val="multilevel"/>
    <w:tmpl w:val="1128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200AF6"/>
    <w:multiLevelType w:val="multilevel"/>
    <w:tmpl w:val="5718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DD5643"/>
    <w:multiLevelType w:val="multilevel"/>
    <w:tmpl w:val="3B8C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1790D"/>
    <w:multiLevelType w:val="multilevel"/>
    <w:tmpl w:val="737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6256123">
    <w:abstractNumId w:val="30"/>
  </w:num>
  <w:num w:numId="2" w16cid:durableId="160245473">
    <w:abstractNumId w:val="17"/>
  </w:num>
  <w:num w:numId="3" w16cid:durableId="364598801">
    <w:abstractNumId w:val="11"/>
  </w:num>
  <w:num w:numId="4" w16cid:durableId="1891770001">
    <w:abstractNumId w:val="7"/>
  </w:num>
  <w:num w:numId="5" w16cid:durableId="110514229">
    <w:abstractNumId w:val="18"/>
  </w:num>
  <w:num w:numId="6" w16cid:durableId="1975212088">
    <w:abstractNumId w:val="15"/>
  </w:num>
  <w:num w:numId="7" w16cid:durableId="1489781906">
    <w:abstractNumId w:val="38"/>
  </w:num>
  <w:num w:numId="8" w16cid:durableId="273053650">
    <w:abstractNumId w:val="20"/>
  </w:num>
  <w:num w:numId="9" w16cid:durableId="1054348871">
    <w:abstractNumId w:val="3"/>
  </w:num>
  <w:num w:numId="10" w16cid:durableId="533541679">
    <w:abstractNumId w:val="26"/>
  </w:num>
  <w:num w:numId="11" w16cid:durableId="1129014459">
    <w:abstractNumId w:val="33"/>
  </w:num>
  <w:num w:numId="12" w16cid:durableId="106584071">
    <w:abstractNumId w:val="5"/>
  </w:num>
  <w:num w:numId="13" w16cid:durableId="821849591">
    <w:abstractNumId w:val="21"/>
  </w:num>
  <w:num w:numId="14" w16cid:durableId="983123153">
    <w:abstractNumId w:val="34"/>
  </w:num>
  <w:num w:numId="15" w16cid:durableId="1985811128">
    <w:abstractNumId w:val="12"/>
  </w:num>
  <w:num w:numId="16" w16cid:durableId="2146969403">
    <w:abstractNumId w:val="31"/>
  </w:num>
  <w:num w:numId="17" w16cid:durableId="81268139">
    <w:abstractNumId w:val="8"/>
  </w:num>
  <w:num w:numId="18" w16cid:durableId="809443944">
    <w:abstractNumId w:val="2"/>
  </w:num>
  <w:num w:numId="19" w16cid:durableId="697003752">
    <w:abstractNumId w:val="10"/>
  </w:num>
  <w:num w:numId="20" w16cid:durableId="700328936">
    <w:abstractNumId w:val="0"/>
  </w:num>
  <w:num w:numId="21" w16cid:durableId="906261521">
    <w:abstractNumId w:val="1"/>
  </w:num>
  <w:num w:numId="22" w16cid:durableId="1933859138">
    <w:abstractNumId w:val="37"/>
  </w:num>
  <w:num w:numId="23" w16cid:durableId="338502873">
    <w:abstractNumId w:val="36"/>
  </w:num>
  <w:num w:numId="24" w16cid:durableId="1033191382">
    <w:abstractNumId w:val="25"/>
  </w:num>
  <w:num w:numId="25" w16cid:durableId="1523280535">
    <w:abstractNumId w:val="14"/>
  </w:num>
  <w:num w:numId="26" w16cid:durableId="1213156799">
    <w:abstractNumId w:val="32"/>
  </w:num>
  <w:num w:numId="27" w16cid:durableId="383673599">
    <w:abstractNumId w:val="28"/>
  </w:num>
  <w:num w:numId="28" w16cid:durableId="332758939">
    <w:abstractNumId w:val="35"/>
  </w:num>
  <w:num w:numId="29" w16cid:durableId="1820655770">
    <w:abstractNumId w:val="9"/>
  </w:num>
  <w:num w:numId="30" w16cid:durableId="1109394776">
    <w:abstractNumId w:val="19"/>
  </w:num>
  <w:num w:numId="31" w16cid:durableId="387654503">
    <w:abstractNumId w:val="16"/>
  </w:num>
  <w:num w:numId="32" w16cid:durableId="798845223">
    <w:abstractNumId w:val="29"/>
  </w:num>
  <w:num w:numId="33" w16cid:durableId="1100566055">
    <w:abstractNumId w:val="22"/>
  </w:num>
  <w:num w:numId="34" w16cid:durableId="1410614916">
    <w:abstractNumId w:val="4"/>
  </w:num>
  <w:num w:numId="35" w16cid:durableId="1442333105">
    <w:abstractNumId w:val="27"/>
  </w:num>
  <w:num w:numId="36" w16cid:durableId="782964507">
    <w:abstractNumId w:val="24"/>
  </w:num>
  <w:num w:numId="37" w16cid:durableId="1034772404">
    <w:abstractNumId w:val="6"/>
  </w:num>
  <w:num w:numId="38" w16cid:durableId="1374304180">
    <w:abstractNumId w:val="23"/>
  </w:num>
  <w:num w:numId="39" w16cid:durableId="4233103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1454</cp:revision>
  <dcterms:created xsi:type="dcterms:W3CDTF">2023-11-24T07:45:00Z</dcterms:created>
  <dcterms:modified xsi:type="dcterms:W3CDTF">2024-04-22T16:31:00Z</dcterms:modified>
</cp:coreProperties>
</file>