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C657" w14:textId="77777777" w:rsidR="00505643" w:rsidRPr="00505643" w:rsidRDefault="00505643" w:rsidP="0050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Номенклатура справ відділу діловодства та моніторингу виконання документів</w:t>
      </w:r>
    </w:p>
    <w:p w14:paraId="59E6CFA5" w14:textId="77777777" w:rsidR="00505643" w:rsidRPr="00505643" w:rsidRDefault="00505643" w:rsidP="0050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Підприємство/організація: ТОВ "Промінь" Структурний підрозділ: Відділ діловодства та моніторингу виконання документів</w:t>
      </w:r>
      <w:r w:rsidRPr="00505643">
        <w:rPr>
          <w:rFonts w:ascii="Times New Roman" w:eastAsia="Times New Roman" w:hAnsi="Times New Roman" w:cs="Times New Roman"/>
          <w:sz w:val="24"/>
          <w:szCs w:val="24"/>
        </w:rPr>
        <w:br/>
        <w:t>Дата складання: 01.01.2024</w:t>
      </w:r>
    </w:p>
    <w:p w14:paraId="06B8D732" w14:textId="77777777" w:rsidR="00505643" w:rsidRPr="00505643" w:rsidRDefault="00505643" w:rsidP="0050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Ця Номенклатура справ відділу діловодства та моніторингу виконання документів розроблена відповідно до вимог Закону України "Про Національний архівний фонд та архівні установи",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 1000/5.</w:t>
      </w:r>
    </w:p>
    <w:p w14:paraId="7C243C01" w14:textId="77777777" w:rsidR="00505643" w:rsidRPr="00505643" w:rsidRDefault="00505643" w:rsidP="0050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Документи, що формуються у відділі діловодства та моніторингу виконання документів, поділяються на такі групи:</w:t>
      </w:r>
    </w:p>
    <w:p w14:paraId="151EDDF7" w14:textId="77777777" w:rsidR="00505643" w:rsidRPr="00505643" w:rsidRDefault="00505643" w:rsidP="0050564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Вхідна кореспонденція Індекс справи: 01 Заголовок справи: Листи, запити, звернення, що надійшли Строк зберігання: 5 років Приклад: Лист №12 від 01.03.2024 "Про надання інформації"</w:t>
      </w:r>
    </w:p>
    <w:p w14:paraId="5C35F9E9" w14:textId="77777777" w:rsidR="00505643" w:rsidRPr="00505643" w:rsidRDefault="00505643" w:rsidP="0050564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Вихідна кореспонденція Індекс справи: 02 Заголовок справи: Копії відправлених листів, запитів, звернень Строк зберігання: 5 років</w:t>
      </w:r>
      <w:r w:rsidRPr="00505643">
        <w:rPr>
          <w:rFonts w:ascii="Times New Roman" w:eastAsia="Times New Roman" w:hAnsi="Times New Roman" w:cs="Times New Roman"/>
          <w:sz w:val="24"/>
          <w:szCs w:val="24"/>
        </w:rPr>
        <w:br/>
        <w:t>Приклад: Лист №15 від 05.03.2024 "Відповідь на запит"</w:t>
      </w:r>
    </w:p>
    <w:p w14:paraId="1DC14DCB" w14:textId="77777777" w:rsidR="00505643" w:rsidRPr="00505643" w:rsidRDefault="00505643" w:rsidP="0050564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Організаційно-розпорядча документація Індекс справи: 03 Заголовок справи: Накази, розпорядження, рішення Строк зберігання: Постійно Приклад: Наказ №25 від 01.03.2024 "Про затвердження плану роботи"</w:t>
      </w:r>
    </w:p>
    <w:p w14:paraId="1BD218AD" w14:textId="77777777" w:rsidR="00505643" w:rsidRPr="00505643" w:rsidRDefault="00505643" w:rsidP="0050564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Довідково-інформаційна документація Індекс справи: 04 Заголовок справи: Доповідні записки, довідки з питань діяльності Строк зберігання: 5 років Приклад: Доповідна записка від 10.03.2024 "Про виконання плану роботи"</w:t>
      </w:r>
    </w:p>
    <w:p w14:paraId="6609539A" w14:textId="77777777" w:rsidR="00505643" w:rsidRPr="00505643" w:rsidRDefault="00505643" w:rsidP="0050564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Документація з питань контролю та моніторингу Індекс справи: 05 Заголовок справи: Журнали реєстрації, звіти про виконання документів Строк зберігання: 5 років Приклад: Журнал реєстрації вхідної кореспонденції за 2024 рік</w:t>
      </w:r>
    </w:p>
    <w:p w14:paraId="0ED921FA" w14:textId="77777777" w:rsidR="00505643" w:rsidRPr="00505643" w:rsidRDefault="00505643" w:rsidP="0050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Номенклатура справ відділу діловодства та моніторингу виконання документів є обов'язковою для використання при формуванні, зберіганні та використанні документації. Вона затверджується керівником підприємства/організації та погоджується з уповноваженими особами.</w:t>
      </w:r>
    </w:p>
    <w:p w14:paraId="3AF91DEE" w14:textId="77777777" w:rsidR="00505643" w:rsidRPr="00505643" w:rsidRDefault="00505643" w:rsidP="0050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Номенклатура справ відділу діловодства та моніторингу виконання документів:</w:t>
      </w:r>
    </w:p>
    <w:p w14:paraId="01FE1073" w14:textId="77777777" w:rsidR="00505643" w:rsidRPr="00505643" w:rsidRDefault="00505643" w:rsidP="0050564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Реєстраційна справа:</w:t>
      </w:r>
    </w:p>
    <w:p w14:paraId="0AC9CF37" w14:textId="77777777" w:rsidR="00505643" w:rsidRPr="00505643" w:rsidRDefault="00505643" w:rsidP="0050564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Закон України "Про документообіг в органах державної влади та місцевого самоврядування"</w:t>
      </w:r>
    </w:p>
    <w:p w14:paraId="7B1F36BD" w14:textId="77777777" w:rsidR="00505643" w:rsidRPr="00505643" w:rsidRDefault="00505643" w:rsidP="0050564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Приклад заповнення: Журнал реєстрації вхідних та вихідних документів, реєстраційні картки, накладні на документи тощо.</w:t>
      </w:r>
    </w:p>
    <w:p w14:paraId="7783E59C" w14:textId="77777777" w:rsidR="00505643" w:rsidRPr="00505643" w:rsidRDefault="00505643" w:rsidP="0050564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sz w:val="24"/>
          <w:szCs w:val="24"/>
          <w:lang w:val="en-US"/>
        </w:rPr>
        <w:t>Справа контролю виконання документів:</w:t>
      </w:r>
    </w:p>
    <w:p w14:paraId="1A0C976C" w14:textId="77777777" w:rsidR="00505643" w:rsidRPr="00505643" w:rsidRDefault="00505643" w:rsidP="0050564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Закон України "Про контроль виконання документів"</w:t>
      </w:r>
    </w:p>
    <w:p w14:paraId="7019C68D" w14:textId="77777777" w:rsidR="00505643" w:rsidRPr="00505643" w:rsidRDefault="00505643" w:rsidP="0050564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Приклад заповнення: Журнал контролю виконання документів, відомості про строк виконання завдань, звіти про виконання документів тощо.</w:t>
      </w:r>
    </w:p>
    <w:p w14:paraId="27E2F188" w14:textId="77777777" w:rsidR="00505643" w:rsidRPr="00505643" w:rsidRDefault="00505643" w:rsidP="0050564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Документи щодо зберігання та архівування:</w:t>
      </w:r>
    </w:p>
    <w:p w14:paraId="4858ADDF" w14:textId="77777777" w:rsidR="00505643" w:rsidRPr="00505643" w:rsidRDefault="00505643" w:rsidP="0050564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Закон України "Про архівну справу"</w:t>
      </w:r>
    </w:p>
    <w:p w14:paraId="0D131816" w14:textId="77777777" w:rsidR="00505643" w:rsidRPr="00505643" w:rsidRDefault="00505643" w:rsidP="0050564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Приклад заповнення: Архівні описи, акти списання документів, переліки документів на знищення, архівні коробки тощо.</w:t>
      </w:r>
    </w:p>
    <w:p w14:paraId="308FAFD4" w14:textId="77777777" w:rsidR="00505643" w:rsidRPr="00505643" w:rsidRDefault="00505643" w:rsidP="0050564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Документи щодо реєстрації звернень громадян та контролю їх виконання:</w:t>
      </w:r>
    </w:p>
    <w:p w14:paraId="13591576" w14:textId="77777777" w:rsidR="00505643" w:rsidRPr="00505643" w:rsidRDefault="00505643" w:rsidP="0050564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Закон України "Про звернення громадян"</w:t>
      </w:r>
    </w:p>
    <w:p w14:paraId="5B99013E" w14:textId="77777777" w:rsidR="00505643" w:rsidRPr="00505643" w:rsidRDefault="00505643" w:rsidP="0050564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Приклад заповнення: Журнал реєстрації звернень громадян, картки обліку звернень, звіти про виконання звернень тощо.</w:t>
      </w:r>
    </w:p>
    <w:p w14:paraId="17D19C44" w14:textId="77777777" w:rsidR="00505643" w:rsidRPr="00505643" w:rsidRDefault="00505643" w:rsidP="0050564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 щодо ведення діловодства:</w:t>
      </w:r>
    </w:p>
    <w:p w14:paraId="5F649007" w14:textId="77777777" w:rsidR="00505643" w:rsidRPr="00505643" w:rsidRDefault="00505643" w:rsidP="0050564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Закон України "Про документообіг в органах державної влади та місцевого самоврядування"</w:t>
      </w:r>
    </w:p>
    <w:p w14:paraId="2FF646A5" w14:textId="77777777" w:rsidR="00505643" w:rsidRPr="00505643" w:rsidRDefault="00505643" w:rsidP="0050564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Приклад заповнення: Журнали реєстрації документів, відомості про облік та обіг документів, акти приймання-передачі документів тощо.</w:t>
      </w:r>
    </w:p>
    <w:p w14:paraId="1600E336" w14:textId="77777777" w:rsidR="00505643" w:rsidRPr="00505643" w:rsidRDefault="00505643" w:rsidP="0050564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Документи щодо аналізу та планування діловодства:</w:t>
      </w:r>
    </w:p>
    <w:p w14:paraId="3B195C18" w14:textId="77777777" w:rsidR="00505643" w:rsidRPr="00505643" w:rsidRDefault="00505643" w:rsidP="0050564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sz w:val="24"/>
          <w:szCs w:val="24"/>
          <w:lang w:val="en-US"/>
        </w:rPr>
        <w:t>Внутрішні нормативні документи організації</w:t>
      </w:r>
    </w:p>
    <w:p w14:paraId="56EED783" w14:textId="77777777" w:rsidR="00505643" w:rsidRPr="00505643" w:rsidRDefault="00505643" w:rsidP="0050564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Приклад заповнення: Звіти про ефективність роботи відділу діловодства, плани розвитку діловодства, аналізи обсягів документообігу тощо.</w:t>
      </w:r>
    </w:p>
    <w:p w14:paraId="23CEB1C8" w14:textId="77777777" w:rsidR="00505643" w:rsidRPr="00505643" w:rsidRDefault="00505643" w:rsidP="0050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Це загальний шаблон, який можна адаптувати відповідно до специфіки та потреб конкретної організації.</w:t>
      </w:r>
    </w:p>
    <w:p w14:paraId="4B86FC6E" w14:textId="77777777" w:rsidR="00505643" w:rsidRPr="00505643" w:rsidRDefault="00505643" w:rsidP="0050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Номенклатура справ відділу діловодства та моніторингу виконання документів</w:t>
      </w:r>
    </w:p>
    <w:p w14:paraId="148ED956" w14:textId="77777777" w:rsidR="00505643" w:rsidRPr="00505643" w:rsidRDefault="00505643" w:rsidP="0050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 Загальні відомості</w:t>
      </w:r>
    </w:p>
    <w:p w14:paraId="473475C2" w14:textId="77777777" w:rsidR="00505643" w:rsidRPr="00505643" w:rsidRDefault="00505643" w:rsidP="0050564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643">
        <w:rPr>
          <w:rFonts w:ascii="Times New Roman" w:eastAsia="Times New Roman" w:hAnsi="Times New Roman" w:cs="Times New Roman"/>
          <w:sz w:val="24"/>
          <w:szCs w:val="24"/>
        </w:rPr>
        <w:t>Назва установи: [Вказати повну назву установи]</w:t>
      </w:r>
    </w:p>
    <w:p w14:paraId="42967230" w14:textId="77777777" w:rsidR="00505643" w:rsidRPr="00505643" w:rsidRDefault="00505643" w:rsidP="0050564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sz w:val="24"/>
          <w:szCs w:val="24"/>
          <w:lang w:val="en-US"/>
        </w:rPr>
        <w:t>Місцезнаходження: [Вказати адресу]</w:t>
      </w:r>
    </w:p>
    <w:p w14:paraId="20A765B2" w14:textId="77777777" w:rsidR="00505643" w:rsidRPr="00505643" w:rsidRDefault="00505643" w:rsidP="0050564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sz w:val="24"/>
          <w:szCs w:val="24"/>
          <w:lang w:val="en-US"/>
        </w:rPr>
        <w:t>Код ЄДРПОУ: [Вказати код]</w:t>
      </w:r>
    </w:p>
    <w:p w14:paraId="50F5115D" w14:textId="77777777" w:rsidR="00505643" w:rsidRPr="00505643" w:rsidRDefault="00505643" w:rsidP="0050564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sz w:val="24"/>
          <w:szCs w:val="24"/>
          <w:lang w:val="en-US"/>
        </w:rPr>
        <w:t>Рік складання: 2024</w:t>
      </w:r>
    </w:p>
    <w:p w14:paraId="64A8035C" w14:textId="77777777" w:rsidR="00505643" w:rsidRPr="00505643" w:rsidRDefault="00505643" w:rsidP="0050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 Перелік справ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1907"/>
        <w:gridCol w:w="1161"/>
        <w:gridCol w:w="1271"/>
        <w:gridCol w:w="1669"/>
        <w:gridCol w:w="2469"/>
      </w:tblGrid>
      <w:tr w:rsidR="00505643" w:rsidRPr="00505643" w14:paraId="2784E739" w14:textId="77777777" w:rsidTr="005056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5D3D0" w14:textId="77777777" w:rsidR="00505643" w:rsidRPr="00505643" w:rsidRDefault="00505643" w:rsidP="0050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Індекс справи</w:t>
            </w:r>
          </w:p>
        </w:tc>
        <w:tc>
          <w:tcPr>
            <w:tcW w:w="0" w:type="auto"/>
            <w:vAlign w:val="center"/>
            <w:hideMark/>
          </w:tcPr>
          <w:p w14:paraId="3AEBA1EA" w14:textId="77777777" w:rsidR="00505643" w:rsidRPr="00505643" w:rsidRDefault="00505643" w:rsidP="0050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Назва справи</w:t>
            </w:r>
          </w:p>
        </w:tc>
        <w:tc>
          <w:tcPr>
            <w:tcW w:w="0" w:type="auto"/>
            <w:vAlign w:val="center"/>
            <w:hideMark/>
          </w:tcPr>
          <w:p w14:paraId="7CAF4F31" w14:textId="77777777" w:rsidR="00505643" w:rsidRPr="00505643" w:rsidRDefault="00505643" w:rsidP="0050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 справ</w:t>
            </w:r>
          </w:p>
        </w:tc>
        <w:tc>
          <w:tcPr>
            <w:tcW w:w="0" w:type="auto"/>
            <w:vAlign w:val="center"/>
            <w:hideMark/>
          </w:tcPr>
          <w:p w14:paraId="6C7E0C0D" w14:textId="77777777" w:rsidR="00505643" w:rsidRPr="00505643" w:rsidRDefault="00505643" w:rsidP="0050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Термін зберігання</w:t>
            </w:r>
          </w:p>
        </w:tc>
        <w:tc>
          <w:tcPr>
            <w:tcW w:w="0" w:type="auto"/>
            <w:vAlign w:val="center"/>
            <w:hideMark/>
          </w:tcPr>
          <w:p w14:paraId="3AA1354D" w14:textId="77777777" w:rsidR="00505643" w:rsidRPr="00505643" w:rsidRDefault="00505643" w:rsidP="0050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Законодавство</w:t>
            </w:r>
          </w:p>
        </w:tc>
        <w:tc>
          <w:tcPr>
            <w:tcW w:w="0" w:type="auto"/>
            <w:vAlign w:val="center"/>
            <w:hideMark/>
          </w:tcPr>
          <w:p w14:paraId="55869813" w14:textId="77777777" w:rsidR="00505643" w:rsidRPr="00505643" w:rsidRDefault="00505643" w:rsidP="0050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Приклади документів</w:t>
            </w:r>
          </w:p>
        </w:tc>
      </w:tr>
      <w:tr w:rsidR="00505643" w:rsidRPr="00505643" w14:paraId="2167519C" w14:textId="77777777" w:rsidTr="005056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732C6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1953B132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Накази з основної діяльності</w:t>
            </w:r>
          </w:p>
        </w:tc>
        <w:tc>
          <w:tcPr>
            <w:tcW w:w="0" w:type="auto"/>
            <w:vAlign w:val="center"/>
            <w:hideMark/>
          </w:tcPr>
          <w:p w14:paraId="3AC187C8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2D82DB79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 років</w:t>
            </w:r>
          </w:p>
        </w:tc>
        <w:tc>
          <w:tcPr>
            <w:tcW w:w="0" w:type="auto"/>
            <w:vAlign w:val="center"/>
            <w:hideMark/>
          </w:tcPr>
          <w:p w14:paraId="102A864E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[1], [2]</w:t>
            </w:r>
          </w:p>
        </w:tc>
        <w:tc>
          <w:tcPr>
            <w:tcW w:w="0" w:type="auto"/>
            <w:vAlign w:val="center"/>
            <w:hideMark/>
          </w:tcPr>
          <w:p w14:paraId="4A6F0D8A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Накази про призначення на посаду, звільнення, надання відпусток, відряджень, оголошення простою, накладення дисциплінарних стягнень, проведення атестації тощо</w:t>
            </w:r>
          </w:p>
        </w:tc>
      </w:tr>
      <w:tr w:rsidR="00505643" w:rsidRPr="00505643" w14:paraId="698D4DC2" w14:textId="77777777" w:rsidTr="005056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2856C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42B5391B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Положення про відділ діловодства та моніторингу виконання документів</w:t>
            </w:r>
          </w:p>
        </w:tc>
        <w:tc>
          <w:tcPr>
            <w:tcW w:w="0" w:type="auto"/>
            <w:vAlign w:val="center"/>
            <w:hideMark/>
          </w:tcPr>
          <w:p w14:paraId="3D5C957A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DF4CE7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Доки не мине потреба</w:t>
            </w:r>
          </w:p>
        </w:tc>
        <w:tc>
          <w:tcPr>
            <w:tcW w:w="0" w:type="auto"/>
            <w:vAlign w:val="center"/>
            <w:hideMark/>
          </w:tcPr>
          <w:p w14:paraId="4895FCC1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[1], [3]</w:t>
            </w:r>
          </w:p>
        </w:tc>
        <w:tc>
          <w:tcPr>
            <w:tcW w:w="0" w:type="auto"/>
            <w:vAlign w:val="center"/>
            <w:hideMark/>
          </w:tcPr>
          <w:p w14:paraId="3D0E52DA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5643" w:rsidRPr="00505643" w14:paraId="1763D453" w14:textId="77777777" w:rsidTr="005056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D0023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5B2B37CC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Правила діловодства</w:t>
            </w:r>
          </w:p>
        </w:tc>
        <w:tc>
          <w:tcPr>
            <w:tcW w:w="0" w:type="auto"/>
            <w:vAlign w:val="center"/>
            <w:hideMark/>
          </w:tcPr>
          <w:p w14:paraId="24087B55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7026C5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Доки не мине потреба</w:t>
            </w:r>
          </w:p>
        </w:tc>
        <w:tc>
          <w:tcPr>
            <w:tcW w:w="0" w:type="auto"/>
            <w:vAlign w:val="center"/>
            <w:hideMark/>
          </w:tcPr>
          <w:p w14:paraId="0D8C4AEE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[1], [3]</w:t>
            </w:r>
          </w:p>
        </w:tc>
        <w:tc>
          <w:tcPr>
            <w:tcW w:w="0" w:type="auto"/>
            <w:vAlign w:val="center"/>
            <w:hideMark/>
          </w:tcPr>
          <w:p w14:paraId="5A234D93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5643" w:rsidRPr="00505643" w14:paraId="0931D896" w14:textId="77777777" w:rsidTr="005056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53869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04</w:t>
            </w:r>
          </w:p>
        </w:tc>
        <w:tc>
          <w:tcPr>
            <w:tcW w:w="0" w:type="auto"/>
            <w:vAlign w:val="center"/>
            <w:hideMark/>
          </w:tcPr>
          <w:p w14:paraId="6DE20030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Інструкції з діловодства</w:t>
            </w:r>
          </w:p>
        </w:tc>
        <w:tc>
          <w:tcPr>
            <w:tcW w:w="0" w:type="auto"/>
            <w:vAlign w:val="center"/>
            <w:hideMark/>
          </w:tcPr>
          <w:p w14:paraId="122E2EF2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CBB6FC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Доки не мине потреба</w:t>
            </w:r>
          </w:p>
        </w:tc>
        <w:tc>
          <w:tcPr>
            <w:tcW w:w="0" w:type="auto"/>
            <w:vAlign w:val="center"/>
            <w:hideMark/>
          </w:tcPr>
          <w:p w14:paraId="72379672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[1], [3]</w:t>
            </w:r>
          </w:p>
        </w:tc>
        <w:tc>
          <w:tcPr>
            <w:tcW w:w="0" w:type="auto"/>
            <w:vAlign w:val="center"/>
            <w:hideMark/>
          </w:tcPr>
          <w:p w14:paraId="59937665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5643" w:rsidRPr="00505643" w14:paraId="69DF828F" w14:textId="77777777" w:rsidTr="005056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EA870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14:paraId="5CA0C87F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Методичні рекомендації з діловодства</w:t>
            </w:r>
          </w:p>
        </w:tc>
        <w:tc>
          <w:tcPr>
            <w:tcW w:w="0" w:type="auto"/>
            <w:vAlign w:val="center"/>
            <w:hideMark/>
          </w:tcPr>
          <w:p w14:paraId="1F389AFD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9E9022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Доки не мине потреба</w:t>
            </w:r>
          </w:p>
        </w:tc>
        <w:tc>
          <w:tcPr>
            <w:tcW w:w="0" w:type="auto"/>
            <w:vAlign w:val="center"/>
            <w:hideMark/>
          </w:tcPr>
          <w:p w14:paraId="330C5958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[1], [3]</w:t>
            </w:r>
          </w:p>
        </w:tc>
        <w:tc>
          <w:tcPr>
            <w:tcW w:w="0" w:type="auto"/>
            <w:vAlign w:val="center"/>
            <w:hideMark/>
          </w:tcPr>
          <w:p w14:paraId="7BCC5B82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5643" w:rsidRPr="00505643" w14:paraId="06BA0DF7" w14:textId="77777777" w:rsidTr="005056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09D5D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14:paraId="32C1C477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Журнал реєстрації вхідної кореспонденції</w:t>
            </w:r>
          </w:p>
        </w:tc>
        <w:tc>
          <w:tcPr>
            <w:tcW w:w="0" w:type="auto"/>
            <w:vAlign w:val="center"/>
            <w:hideMark/>
          </w:tcPr>
          <w:p w14:paraId="4E9ACE3D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23E6DF2A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років</w:t>
            </w:r>
          </w:p>
        </w:tc>
        <w:tc>
          <w:tcPr>
            <w:tcW w:w="0" w:type="auto"/>
            <w:vAlign w:val="center"/>
            <w:hideMark/>
          </w:tcPr>
          <w:p w14:paraId="6B0C2266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[1], [4]</w:t>
            </w:r>
          </w:p>
        </w:tc>
        <w:tc>
          <w:tcPr>
            <w:tcW w:w="0" w:type="auto"/>
            <w:vAlign w:val="center"/>
            <w:hideMark/>
          </w:tcPr>
          <w:p w14:paraId="4B90A295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5643" w:rsidRPr="00505643" w14:paraId="788E6698" w14:textId="77777777" w:rsidTr="005056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67C6C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14:paraId="35CFFDD9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Журнал реєстрації вихідної кореспонденції</w:t>
            </w:r>
          </w:p>
        </w:tc>
        <w:tc>
          <w:tcPr>
            <w:tcW w:w="0" w:type="auto"/>
            <w:vAlign w:val="center"/>
            <w:hideMark/>
          </w:tcPr>
          <w:p w14:paraId="074A33AB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44ACE5B0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років</w:t>
            </w:r>
          </w:p>
        </w:tc>
        <w:tc>
          <w:tcPr>
            <w:tcW w:w="0" w:type="auto"/>
            <w:vAlign w:val="center"/>
            <w:hideMark/>
          </w:tcPr>
          <w:p w14:paraId="37F45E1D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[1], [4]</w:t>
            </w:r>
          </w:p>
        </w:tc>
        <w:tc>
          <w:tcPr>
            <w:tcW w:w="0" w:type="auto"/>
            <w:vAlign w:val="center"/>
            <w:hideMark/>
          </w:tcPr>
          <w:p w14:paraId="34CB5BD2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5643" w:rsidRPr="00505643" w14:paraId="253F302B" w14:textId="77777777" w:rsidTr="005056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2D739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14:paraId="2A075EE1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Контрольні картки</w:t>
            </w:r>
          </w:p>
        </w:tc>
        <w:tc>
          <w:tcPr>
            <w:tcW w:w="0" w:type="auto"/>
            <w:vAlign w:val="center"/>
            <w:hideMark/>
          </w:tcPr>
          <w:p w14:paraId="77CFA7EA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7469B577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 виконання</w:t>
            </w:r>
          </w:p>
        </w:tc>
        <w:tc>
          <w:tcPr>
            <w:tcW w:w="0" w:type="auto"/>
            <w:vAlign w:val="center"/>
            <w:hideMark/>
          </w:tcPr>
          <w:p w14:paraId="16638102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</w:t>
            </w:r>
          </w:p>
        </w:tc>
        <w:tc>
          <w:tcPr>
            <w:tcW w:w="0" w:type="auto"/>
            <w:vAlign w:val="center"/>
            <w:hideMark/>
          </w:tcPr>
          <w:p w14:paraId="0258D710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5643" w:rsidRPr="00505643" w14:paraId="58F75F6A" w14:textId="77777777" w:rsidTr="005056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7B3AD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14:paraId="022493FF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 з питань моніторингу виконання документів</w:t>
            </w:r>
          </w:p>
        </w:tc>
        <w:tc>
          <w:tcPr>
            <w:tcW w:w="0" w:type="auto"/>
            <w:vAlign w:val="center"/>
            <w:hideMark/>
          </w:tcPr>
          <w:p w14:paraId="504E4E31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671A7C40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роки</w:t>
            </w:r>
          </w:p>
        </w:tc>
        <w:tc>
          <w:tcPr>
            <w:tcW w:w="0" w:type="auto"/>
            <w:vAlign w:val="center"/>
            <w:hideMark/>
          </w:tcPr>
          <w:p w14:paraId="7E1D9AE8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</w:t>
            </w:r>
          </w:p>
        </w:tc>
        <w:tc>
          <w:tcPr>
            <w:tcW w:w="0" w:type="auto"/>
            <w:vAlign w:val="center"/>
            <w:hideMark/>
          </w:tcPr>
          <w:p w14:paraId="50CCB98E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Доповідні записки, інформаційні довідки, аналітичні матеріали про стан виконання документів</w:t>
            </w:r>
          </w:p>
        </w:tc>
      </w:tr>
      <w:tr w:rsidR="00505643" w:rsidRPr="00505643" w14:paraId="54BEF61E" w14:textId="77777777" w:rsidTr="005056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455C1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82A8457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Акти про здачу справ до архіву</w:t>
            </w:r>
          </w:p>
        </w:tc>
        <w:tc>
          <w:tcPr>
            <w:tcW w:w="0" w:type="auto"/>
            <w:vAlign w:val="center"/>
            <w:hideMark/>
          </w:tcPr>
          <w:p w14:paraId="3223AC10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8CACF8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 років</w:t>
            </w:r>
          </w:p>
        </w:tc>
        <w:tc>
          <w:tcPr>
            <w:tcW w:w="0" w:type="auto"/>
            <w:vAlign w:val="center"/>
            <w:hideMark/>
          </w:tcPr>
          <w:p w14:paraId="38D460B0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[1], [5]</w:t>
            </w:r>
          </w:p>
        </w:tc>
        <w:tc>
          <w:tcPr>
            <w:tcW w:w="0" w:type="auto"/>
            <w:vAlign w:val="center"/>
            <w:hideMark/>
          </w:tcPr>
          <w:p w14:paraId="468E1B6D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5643" w:rsidRPr="00505643" w14:paraId="5A53A221" w14:textId="77777777" w:rsidTr="005056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4CEB7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6AB18F3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Описи справ</w:t>
            </w:r>
          </w:p>
        </w:tc>
        <w:tc>
          <w:tcPr>
            <w:tcW w:w="0" w:type="auto"/>
            <w:vAlign w:val="center"/>
            <w:hideMark/>
          </w:tcPr>
          <w:p w14:paraId="3CE8ED48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E3B62D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 років</w:t>
            </w:r>
          </w:p>
        </w:tc>
        <w:tc>
          <w:tcPr>
            <w:tcW w:w="0" w:type="auto"/>
            <w:vAlign w:val="center"/>
            <w:hideMark/>
          </w:tcPr>
          <w:p w14:paraId="10D0C015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[1], [5]</w:t>
            </w:r>
          </w:p>
        </w:tc>
        <w:tc>
          <w:tcPr>
            <w:tcW w:w="0" w:type="auto"/>
            <w:vAlign w:val="center"/>
            <w:hideMark/>
          </w:tcPr>
          <w:p w14:paraId="3365900A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5643" w:rsidRPr="00505643" w14:paraId="759938DD" w14:textId="77777777" w:rsidTr="005056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FA54D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CF56898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Інші документи</w:t>
            </w:r>
          </w:p>
        </w:tc>
        <w:tc>
          <w:tcPr>
            <w:tcW w:w="0" w:type="auto"/>
            <w:vAlign w:val="center"/>
            <w:hideMark/>
          </w:tcPr>
          <w:p w14:paraId="0DBA5F19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41DEE752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Згідно з переліком</w:t>
            </w:r>
          </w:p>
        </w:tc>
        <w:tc>
          <w:tcPr>
            <w:tcW w:w="0" w:type="auto"/>
            <w:vAlign w:val="center"/>
            <w:hideMark/>
          </w:tcPr>
          <w:p w14:paraId="1F5D1932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</w:t>
            </w:r>
          </w:p>
        </w:tc>
        <w:tc>
          <w:tcPr>
            <w:tcW w:w="0" w:type="auto"/>
            <w:vAlign w:val="center"/>
            <w:hideMark/>
          </w:tcPr>
          <w:p w14:paraId="519C55ED" w14:textId="77777777" w:rsidR="00505643" w:rsidRPr="00505643" w:rsidRDefault="00505643" w:rsidP="0050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6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Договори, акти, протоколи, звіти, листи тощо</w:t>
            </w:r>
          </w:p>
        </w:tc>
      </w:tr>
    </w:tbl>
    <w:p w14:paraId="12277956" w14:textId="77777777" w:rsidR="00505643" w:rsidRPr="00505643" w:rsidRDefault="00505643" w:rsidP="0050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0F66A63F" w14:textId="77777777" w:rsidR="00505643" w:rsidRPr="00505643" w:rsidRDefault="00505643" w:rsidP="0050564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sz w:val="24"/>
          <w:szCs w:val="24"/>
          <w:lang w:val="en-US"/>
        </w:rPr>
        <w:t>[1] Закон України "Про Національний архівний фонд та архівні установи України" від 24 грудня 1998 року № 699-XIV.</w:t>
      </w:r>
    </w:p>
    <w:p w14:paraId="700475BB" w14:textId="77777777" w:rsidR="00505643" w:rsidRPr="00505643" w:rsidRDefault="00505643" w:rsidP="0050564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sz w:val="24"/>
          <w:szCs w:val="24"/>
          <w:lang w:val="en-US"/>
        </w:rPr>
        <w:t>[2] Кодекс законів про працю України від 21 грудня 2001 року № 2477-IV.</w:t>
      </w:r>
    </w:p>
    <w:p w14:paraId="762585A2" w14:textId="77777777" w:rsidR="00505643" w:rsidRPr="00505643" w:rsidRDefault="00505643" w:rsidP="0050564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 діловодства, затверджені наказом Міністерства юстиції України від 15 вересня 2009 року № 977.</w:t>
      </w:r>
    </w:p>
    <w:p w14:paraId="18849E0D" w14:textId="77777777" w:rsidR="00505643" w:rsidRPr="00505643" w:rsidRDefault="00505643" w:rsidP="0050564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Інструкція з діловодства для органів державної влади та місцевого самоврядування, затверджена наказом Міністерства юстиції України від 30 листопада 2012 року № 2065/8.</w:t>
      </w:r>
    </w:p>
    <w:p w14:paraId="32B0187D" w14:textId="77777777" w:rsidR="00505643" w:rsidRPr="00505643" w:rsidRDefault="00505643" w:rsidP="0050564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5643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 роботи архівних установ, затверджені наказом Міністерства культури та інформаційної політики України від 10 листопада 2021 року № 1274.</w:t>
      </w:r>
    </w:p>
    <w:p w14:paraId="37A851AF" w14:textId="4BEA439F" w:rsidR="00667E05" w:rsidRPr="00505643" w:rsidRDefault="00667E05" w:rsidP="00505643"/>
    <w:sectPr w:rsidR="00667E05" w:rsidRPr="0050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E80"/>
    <w:multiLevelType w:val="multilevel"/>
    <w:tmpl w:val="7A6E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30072"/>
    <w:multiLevelType w:val="multilevel"/>
    <w:tmpl w:val="78A2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C1D4D"/>
    <w:multiLevelType w:val="multilevel"/>
    <w:tmpl w:val="731A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113006"/>
    <w:multiLevelType w:val="multilevel"/>
    <w:tmpl w:val="16D6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457F5"/>
    <w:multiLevelType w:val="multilevel"/>
    <w:tmpl w:val="2DA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F1CCF"/>
    <w:multiLevelType w:val="multilevel"/>
    <w:tmpl w:val="E496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CF6502"/>
    <w:multiLevelType w:val="multilevel"/>
    <w:tmpl w:val="81B0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5D748B"/>
    <w:multiLevelType w:val="multilevel"/>
    <w:tmpl w:val="B640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F54C3F"/>
    <w:multiLevelType w:val="multilevel"/>
    <w:tmpl w:val="C62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C720C8"/>
    <w:multiLevelType w:val="multilevel"/>
    <w:tmpl w:val="905A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C73436"/>
    <w:multiLevelType w:val="multilevel"/>
    <w:tmpl w:val="695A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02FE3"/>
    <w:multiLevelType w:val="multilevel"/>
    <w:tmpl w:val="8C36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14A07"/>
    <w:multiLevelType w:val="multilevel"/>
    <w:tmpl w:val="4780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311176"/>
    <w:multiLevelType w:val="multilevel"/>
    <w:tmpl w:val="1306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E7D64"/>
    <w:multiLevelType w:val="multilevel"/>
    <w:tmpl w:val="6A00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360ED6"/>
    <w:multiLevelType w:val="multilevel"/>
    <w:tmpl w:val="D070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CB288E"/>
    <w:multiLevelType w:val="multilevel"/>
    <w:tmpl w:val="1FBE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C36C2"/>
    <w:multiLevelType w:val="multilevel"/>
    <w:tmpl w:val="EA6E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E55859"/>
    <w:multiLevelType w:val="multilevel"/>
    <w:tmpl w:val="36D0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6311BD"/>
    <w:multiLevelType w:val="multilevel"/>
    <w:tmpl w:val="723C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CA301D"/>
    <w:multiLevelType w:val="multilevel"/>
    <w:tmpl w:val="F8D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E2559"/>
    <w:multiLevelType w:val="multilevel"/>
    <w:tmpl w:val="EAD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2C2FA7"/>
    <w:multiLevelType w:val="multilevel"/>
    <w:tmpl w:val="8D9A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0327E"/>
    <w:multiLevelType w:val="multilevel"/>
    <w:tmpl w:val="A284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DF1192"/>
    <w:multiLevelType w:val="multilevel"/>
    <w:tmpl w:val="8FD6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616859"/>
    <w:multiLevelType w:val="multilevel"/>
    <w:tmpl w:val="BC4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C57FCC"/>
    <w:multiLevelType w:val="multilevel"/>
    <w:tmpl w:val="1C44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006C48"/>
    <w:multiLevelType w:val="multilevel"/>
    <w:tmpl w:val="AE88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A06DF6"/>
    <w:multiLevelType w:val="multilevel"/>
    <w:tmpl w:val="98B2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D81429"/>
    <w:multiLevelType w:val="multilevel"/>
    <w:tmpl w:val="469C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901522"/>
    <w:multiLevelType w:val="multilevel"/>
    <w:tmpl w:val="FCCE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A37AE4"/>
    <w:multiLevelType w:val="multilevel"/>
    <w:tmpl w:val="972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370036"/>
    <w:multiLevelType w:val="multilevel"/>
    <w:tmpl w:val="710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7C7E69"/>
    <w:multiLevelType w:val="multilevel"/>
    <w:tmpl w:val="8FA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4F475C"/>
    <w:multiLevelType w:val="multilevel"/>
    <w:tmpl w:val="B8D2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1D5EF2"/>
    <w:multiLevelType w:val="multilevel"/>
    <w:tmpl w:val="8F4C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31543B"/>
    <w:multiLevelType w:val="multilevel"/>
    <w:tmpl w:val="4894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598159">
    <w:abstractNumId w:val="7"/>
  </w:num>
  <w:num w:numId="2" w16cid:durableId="395933932">
    <w:abstractNumId w:val="30"/>
  </w:num>
  <w:num w:numId="3" w16cid:durableId="1367025459">
    <w:abstractNumId w:val="23"/>
  </w:num>
  <w:num w:numId="4" w16cid:durableId="1829588954">
    <w:abstractNumId w:val="3"/>
  </w:num>
  <w:num w:numId="5" w16cid:durableId="284893081">
    <w:abstractNumId w:val="16"/>
  </w:num>
  <w:num w:numId="6" w16cid:durableId="407264322">
    <w:abstractNumId w:val="32"/>
  </w:num>
  <w:num w:numId="7" w16cid:durableId="1790004191">
    <w:abstractNumId w:val="21"/>
  </w:num>
  <w:num w:numId="8" w16cid:durableId="2051104407">
    <w:abstractNumId w:val="28"/>
  </w:num>
  <w:num w:numId="9" w16cid:durableId="13771451">
    <w:abstractNumId w:val="12"/>
  </w:num>
  <w:num w:numId="10" w16cid:durableId="1221281646">
    <w:abstractNumId w:val="4"/>
  </w:num>
  <w:num w:numId="11" w16cid:durableId="1318191676">
    <w:abstractNumId w:val="11"/>
  </w:num>
  <w:num w:numId="12" w16cid:durableId="1285304741">
    <w:abstractNumId w:val="33"/>
  </w:num>
  <w:num w:numId="13" w16cid:durableId="1853640680">
    <w:abstractNumId w:val="18"/>
  </w:num>
  <w:num w:numId="14" w16cid:durableId="1514609240">
    <w:abstractNumId w:val="29"/>
  </w:num>
  <w:num w:numId="15" w16cid:durableId="1704095701">
    <w:abstractNumId w:val="25"/>
  </w:num>
  <w:num w:numId="16" w16cid:durableId="1928297252">
    <w:abstractNumId w:val="0"/>
  </w:num>
  <w:num w:numId="17" w16cid:durableId="1882280760">
    <w:abstractNumId w:val="27"/>
  </w:num>
  <w:num w:numId="18" w16cid:durableId="709302564">
    <w:abstractNumId w:val="20"/>
  </w:num>
  <w:num w:numId="19" w16cid:durableId="1021518220">
    <w:abstractNumId w:val="34"/>
  </w:num>
  <w:num w:numId="20" w16cid:durableId="246430495">
    <w:abstractNumId w:val="9"/>
  </w:num>
  <w:num w:numId="21" w16cid:durableId="735664674">
    <w:abstractNumId w:val="22"/>
  </w:num>
  <w:num w:numId="22" w16cid:durableId="594096363">
    <w:abstractNumId w:val="1"/>
  </w:num>
  <w:num w:numId="23" w16cid:durableId="1171994281">
    <w:abstractNumId w:val="24"/>
  </w:num>
  <w:num w:numId="24" w16cid:durableId="153306866">
    <w:abstractNumId w:val="2"/>
  </w:num>
  <w:num w:numId="25" w16cid:durableId="1955214867">
    <w:abstractNumId w:val="35"/>
  </w:num>
  <w:num w:numId="26" w16cid:durableId="234554910">
    <w:abstractNumId w:val="14"/>
  </w:num>
  <w:num w:numId="27" w16cid:durableId="750545217">
    <w:abstractNumId w:val="17"/>
  </w:num>
  <w:num w:numId="28" w16cid:durableId="270092062">
    <w:abstractNumId w:val="15"/>
  </w:num>
  <w:num w:numId="29" w16cid:durableId="2090614927">
    <w:abstractNumId w:val="5"/>
  </w:num>
  <w:num w:numId="30" w16cid:durableId="46881770">
    <w:abstractNumId w:val="31"/>
  </w:num>
  <w:num w:numId="31" w16cid:durableId="573200890">
    <w:abstractNumId w:val="6"/>
  </w:num>
  <w:num w:numId="32" w16cid:durableId="657685187">
    <w:abstractNumId w:val="10"/>
  </w:num>
  <w:num w:numId="33" w16cid:durableId="2109810463">
    <w:abstractNumId w:val="26"/>
  </w:num>
  <w:num w:numId="34" w16cid:durableId="1992978002">
    <w:abstractNumId w:val="13"/>
  </w:num>
  <w:num w:numId="35" w16cid:durableId="1985233782">
    <w:abstractNumId w:val="36"/>
  </w:num>
  <w:num w:numId="36" w16cid:durableId="1983734164">
    <w:abstractNumId w:val="19"/>
  </w:num>
  <w:num w:numId="37" w16cid:durableId="72372003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1392</cp:revision>
  <dcterms:created xsi:type="dcterms:W3CDTF">2023-11-24T07:45:00Z</dcterms:created>
  <dcterms:modified xsi:type="dcterms:W3CDTF">2024-04-17T06:13:00Z</dcterms:modified>
</cp:coreProperties>
</file>