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B5797" w14:textId="77777777" w:rsidR="008A0733" w:rsidRPr="008A0733" w:rsidRDefault="008A0733" w:rsidP="008A0733">
      <w:r w:rsidRPr="008A0733">
        <w:t>[Назва підприємства/установи/організації]</w:t>
      </w:r>
    </w:p>
    <w:p w14:paraId="40CC0C67" w14:textId="77777777" w:rsidR="008A0733" w:rsidRPr="008A0733" w:rsidRDefault="008A0733" w:rsidP="008A0733">
      <w:r w:rsidRPr="008A0733">
        <w:t>НАКАЗ</w:t>
      </w:r>
    </w:p>
    <w:p w14:paraId="6F04AF5F" w14:textId="77777777" w:rsidR="008A0733" w:rsidRPr="008A0733" w:rsidRDefault="008A0733" w:rsidP="008A0733">
      <w:r w:rsidRPr="008A0733">
        <w:t>[Дата] [Місце видання] № [Номер наказу]</w:t>
      </w:r>
    </w:p>
    <w:p w14:paraId="21C8B531" w14:textId="77777777" w:rsidR="008A0733" w:rsidRPr="008A0733" w:rsidRDefault="008A0733" w:rsidP="008A0733">
      <w:r w:rsidRPr="008A0733">
        <w:t>Про визначення засобів зв'язку для обміну кадровими документами під час воєнного стану</w:t>
      </w:r>
    </w:p>
    <w:p w14:paraId="2BDBDF03" w14:textId="77777777" w:rsidR="008A0733" w:rsidRPr="008A0733" w:rsidRDefault="008A0733" w:rsidP="008A0733">
      <w:r w:rsidRPr="008A0733">
        <w:t>Відповідно до статті 60-2 Кодексу законів про працю України, Закону України "Про організацію трудових відносин в умовах воєнного стану" та у зв'язку з необхідністю забезпечення безперервності кадрових процесів в умовах воєнного стану для працівників, які не мають кваліфікованого електронного підпису (КЕП),</w:t>
      </w:r>
    </w:p>
    <w:p w14:paraId="2D073123" w14:textId="77777777" w:rsidR="008A0733" w:rsidRPr="008A0733" w:rsidRDefault="008A0733" w:rsidP="008A0733">
      <w:r w:rsidRPr="008A0733">
        <w:t>НАКАЗУЮ:</w:t>
      </w:r>
    </w:p>
    <w:p w14:paraId="07F4C44A" w14:textId="77777777" w:rsidR="008A0733" w:rsidRPr="008A0733" w:rsidRDefault="008A0733" w:rsidP="008A0733">
      <w:r w:rsidRPr="008A0733">
        <w:t>1. Визначити наступні засоби зв'язку для обміну кадровими документами між роботодавцем та працівниками, які не мають КЕП:</w:t>
      </w:r>
      <w:r w:rsidRPr="008A0733">
        <w:br/>
        <w:t>1.1. Корпоративна електронна пошта: [вказати домен електронної пошти]</w:t>
      </w:r>
      <w:r w:rsidRPr="008A0733">
        <w:br/>
        <w:t xml:space="preserve">1.2. Месенджер: [вказати назву месенджера, наприклад, </w:t>
      </w:r>
      <w:r w:rsidRPr="008A0733">
        <w:rPr>
          <w:lang w:val="en-US"/>
        </w:rPr>
        <w:t>Telegram</w:t>
      </w:r>
      <w:r w:rsidRPr="008A0733">
        <w:t xml:space="preserve">, </w:t>
      </w:r>
      <w:r w:rsidRPr="008A0733">
        <w:rPr>
          <w:lang w:val="en-US"/>
        </w:rPr>
        <w:t>Viber</w:t>
      </w:r>
      <w:r w:rsidRPr="008A0733">
        <w:t>]</w:t>
      </w:r>
      <w:r w:rsidRPr="008A0733">
        <w:br/>
        <w:t xml:space="preserve">1.3. </w:t>
      </w:r>
      <w:r w:rsidRPr="008A0733">
        <w:rPr>
          <w:lang w:val="en-US"/>
        </w:rPr>
        <w:t>SMS</w:t>
      </w:r>
      <w:r w:rsidRPr="008A0733">
        <w:t>-повідомлення на номер телефону, зареєстрований у відділі кадрів</w:t>
      </w:r>
    </w:p>
    <w:p w14:paraId="541B03AD" w14:textId="77777777" w:rsidR="008A0733" w:rsidRPr="008A0733" w:rsidRDefault="008A0733" w:rsidP="008A0733">
      <w:r w:rsidRPr="008A0733">
        <w:t>2. Встановити наступний порядок обміну кадровими документами:</w:t>
      </w:r>
      <w:r w:rsidRPr="008A0733">
        <w:br/>
        <w:t xml:space="preserve">2.1. Кадрові документи надсилаються у форматі </w:t>
      </w:r>
      <w:r w:rsidRPr="008A0733">
        <w:rPr>
          <w:lang w:val="en-US"/>
        </w:rPr>
        <w:t>PDF</w:t>
      </w:r>
      <w:r w:rsidRPr="008A0733">
        <w:t xml:space="preserve"> або фотографії чіткої якості.</w:t>
      </w:r>
      <w:r w:rsidRPr="008A0733">
        <w:br/>
        <w:t>2.2. Підтвердження отримання та згоди з документом здійснюється шляхом надсилання відповідного повідомлення із зазначенням ПІБ працівника та дати.</w:t>
      </w:r>
      <w:r w:rsidRPr="008A0733">
        <w:br/>
        <w:t>2.3. Для верифікації особи працівника використовувати кодове слово, яке працівник повинен вказати при відправленні важливих документів.</w:t>
      </w:r>
    </w:p>
    <w:p w14:paraId="2B68F7EA" w14:textId="77777777" w:rsidR="008A0733" w:rsidRPr="008A0733" w:rsidRDefault="008A0733" w:rsidP="008A0733">
      <w:pPr>
        <w:rPr>
          <w:lang w:val="en-US"/>
        </w:rPr>
      </w:pPr>
      <w:r w:rsidRPr="008A0733">
        <w:t>3. Відділу кадрів:</w:t>
      </w:r>
      <w:r w:rsidRPr="008A0733">
        <w:br/>
        <w:t>3.1. Створити та вести реєстр актуальних контактних даних працівників (електронні адреси, номери телефонів).</w:t>
      </w:r>
      <w:r w:rsidRPr="008A0733">
        <w:br/>
        <w:t>3.2. Розробити та затвердити інструкцію з використання визначених засобів зв'язку для обміну кадровими документами.</w:t>
      </w:r>
      <w:r w:rsidRPr="008A0733">
        <w:br/>
        <w:t>3.3. Провести інструктаж працівників щодо порядку обміну кадровими документами з використанням визначених засобів зв'язку.</w:t>
      </w:r>
      <w:r w:rsidRPr="008A0733">
        <w:br/>
      </w:r>
      <w:r w:rsidRPr="008A0733">
        <w:rPr>
          <w:lang w:val="en-US"/>
        </w:rPr>
        <w:t>3.4. Забезпечити зберігання електронних копій кадрових документів та підтверджень їх отримання.</w:t>
      </w:r>
    </w:p>
    <w:p w14:paraId="74FB8D58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t>4. IT-відділу:</w:t>
      </w:r>
      <w:r w:rsidRPr="008A0733">
        <w:rPr>
          <w:lang w:val="en-US"/>
        </w:rPr>
        <w:br/>
        <w:t>4.1. Забезпечити технічну підтримку визначених засобів зв'язку.</w:t>
      </w:r>
      <w:r w:rsidRPr="008A0733">
        <w:rPr>
          <w:lang w:val="en-US"/>
        </w:rPr>
        <w:br/>
        <w:t>4.2. Впровадити необхідні заходи для захисту інформації при обміні кадровими документами.</w:t>
      </w:r>
    </w:p>
    <w:p w14:paraId="716A51CA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t>5. Встановити, що оригінали паперових документів мають бути надані працівником роботодавцю при першій можливості після припинення або скасування воєнного стану.</w:t>
      </w:r>
    </w:p>
    <w:p w14:paraId="16D0B715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t>6. Цей наказ діє на період дії воєнного стану та протягом 30 днів після його припинення або скасування.</w:t>
      </w:r>
    </w:p>
    <w:p w14:paraId="600C6E7A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t>7. Контроль за виконанням цього наказу покласти на [посада, ПІБ].</w:t>
      </w:r>
    </w:p>
    <w:p w14:paraId="57F733F5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t>[Посада керівника] [Підпис] [ПІБ]</w:t>
      </w:r>
    </w:p>
    <w:p w14:paraId="41911E96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t>З наказом ознайомлені:</w:t>
      </w:r>
      <w:r w:rsidRPr="008A0733">
        <w:rPr>
          <w:lang w:val="en-US"/>
        </w:rPr>
        <w:br/>
        <w:t>[ПІБ працівника] [Підпис] [Дата]</w:t>
      </w:r>
      <w:r w:rsidRPr="008A0733">
        <w:rPr>
          <w:lang w:val="en-US"/>
        </w:rPr>
        <w:br/>
        <w:t>[ПІБ працівника] [Підпис] [Дата]</w:t>
      </w:r>
      <w:r w:rsidRPr="008A0733">
        <w:rPr>
          <w:lang w:val="en-US"/>
        </w:rPr>
        <w:br/>
        <w:t>...</w:t>
      </w:r>
    </w:p>
    <w:p w14:paraId="774F3F80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lastRenderedPageBreak/>
        <w:t>Примітки:</w:t>
      </w:r>
      <w:r w:rsidRPr="008A0733">
        <w:rPr>
          <w:lang w:val="en-US"/>
        </w:rPr>
        <w:br/>
        <w:t>- Цей наказ розроблено відповідно до вимог Кодексу законів про працю України та Закону України "Про організацію трудових відносин в умовах воєнного стану".</w:t>
      </w:r>
      <w:r w:rsidRPr="008A0733">
        <w:rPr>
          <w:lang w:val="en-US"/>
        </w:rPr>
        <w:br/>
        <w:t>- Згідно зі статтею 2 Закону України "Про організацію трудових відносин в умовах воєнного стану", на період дії воєнного стану вводяться обмеження конституційних прав і свобод людини і громадянина відповідно до статей 43, 44 Конституції України.</w:t>
      </w:r>
      <w:r w:rsidRPr="008A0733">
        <w:rPr>
          <w:lang w:val="en-US"/>
        </w:rPr>
        <w:br/>
        <w:t>- Відповідно до статті 7 цього ж Закону, роботодавець може запроваджувати дистанційну роботу без обов'язкового укладення трудового договору про дистанційну роботу в письмовій формі.</w:t>
      </w:r>
    </w:p>
    <w:p w14:paraId="3643F7A1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t>Приклад заповнення:</w:t>
      </w:r>
    </w:p>
    <w:p w14:paraId="687FA524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t>ТОВ "Українські Технології"</w:t>
      </w:r>
    </w:p>
    <w:p w14:paraId="03EF4520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t>НАКАЗ</w:t>
      </w:r>
    </w:p>
    <w:p w14:paraId="0D3B9772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t>15.11.2024 м. Львів № 78-К</w:t>
      </w:r>
    </w:p>
    <w:p w14:paraId="422DBA72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t>Про визначення засобів зв'язку для обміну кадровими документами під час воєнного стану</w:t>
      </w:r>
    </w:p>
    <w:p w14:paraId="6F566C92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t>Відповідно до статті 60-2 Кодексу законів про працю України, Закону України "Про організацію трудових відносин в умовах воєнного стану" та у зв'язку з необхідністю забезпечення безперервності кадрових процесів в умовах воєнного стану для працівників, які не мають кваліфікованого електронного підпису (КЕП),</w:t>
      </w:r>
    </w:p>
    <w:p w14:paraId="61900FFA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t>НАКАЗУЮ:</w:t>
      </w:r>
    </w:p>
    <w:p w14:paraId="6EC1DC3C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t>1. Визначити наступні засоби зв'язку для обміну кадровими документами між роботодавцем та працівниками, які не мають КЕП:</w:t>
      </w:r>
      <w:r w:rsidRPr="008A0733">
        <w:rPr>
          <w:lang w:val="en-US"/>
        </w:rPr>
        <w:br/>
        <w:t>1.1. Корпоративна електронна пошта: @ukrtech.com</w:t>
      </w:r>
      <w:r w:rsidRPr="008A0733">
        <w:rPr>
          <w:lang w:val="en-US"/>
        </w:rPr>
        <w:br/>
        <w:t>1.2. Месенджер: Telegram</w:t>
      </w:r>
      <w:r w:rsidRPr="008A0733">
        <w:rPr>
          <w:lang w:val="en-US"/>
        </w:rPr>
        <w:br/>
        <w:t>1.3. SMS-повідомлення на номер телефону, зареєстрований у відділі кадрів</w:t>
      </w:r>
    </w:p>
    <w:p w14:paraId="1E2AD1A6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t>2. Встановити наступний порядок обміну кадровими документами:</w:t>
      </w:r>
      <w:r w:rsidRPr="008A0733">
        <w:rPr>
          <w:lang w:val="en-US"/>
        </w:rPr>
        <w:br/>
        <w:t>2.1. Кадрові документи надсилаються у форматі PDF або фотографії чіткої якості.</w:t>
      </w:r>
      <w:r w:rsidRPr="008A0733">
        <w:rPr>
          <w:lang w:val="en-US"/>
        </w:rPr>
        <w:br/>
        <w:t>2.2. Підтвердження отримання та згоди з документом здійснюється шляхом надсилання відповідного повідомлення із зазначенням ПІБ працівника та дати.</w:t>
      </w:r>
      <w:r w:rsidRPr="008A0733">
        <w:rPr>
          <w:lang w:val="en-US"/>
        </w:rPr>
        <w:br/>
        <w:t>2.3. Для верифікації особи працівника використовувати кодове слово, яке працівник повинен вказати при відправленні важливих документів.</w:t>
      </w:r>
    </w:p>
    <w:p w14:paraId="6BB99DDA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t>3. Відділу кадрів:</w:t>
      </w:r>
      <w:r w:rsidRPr="008A0733">
        <w:rPr>
          <w:lang w:val="en-US"/>
        </w:rPr>
        <w:br/>
        <w:t>3.1. Створити та вести реєстр актуальних контактних даних працівників до 25.11.2024.</w:t>
      </w:r>
      <w:r w:rsidRPr="008A0733">
        <w:rPr>
          <w:lang w:val="en-US"/>
        </w:rPr>
        <w:br/>
        <w:t>3.2. Розробити та затвердити інструкцію з використання визначених засобів зв'язку для обміну кадровими документами до 30.11.2024.</w:t>
      </w:r>
      <w:r w:rsidRPr="008A0733">
        <w:rPr>
          <w:lang w:val="en-US"/>
        </w:rPr>
        <w:br/>
        <w:t>3.3. Провести інструктаж працівників щодо порядку обміну кадровими документами з використанням визначених засобів зв'язку до 05.12.2024.</w:t>
      </w:r>
      <w:r w:rsidRPr="008A0733">
        <w:rPr>
          <w:lang w:val="en-US"/>
        </w:rPr>
        <w:br/>
        <w:t>3.4. Забезпечити зберігання електронних копій кадрових документів та підтверджень їх отримання з 01.12.2024.</w:t>
      </w:r>
    </w:p>
    <w:p w14:paraId="4AE99826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t>4. IT-відділу:</w:t>
      </w:r>
      <w:r w:rsidRPr="008A0733">
        <w:rPr>
          <w:lang w:val="en-US"/>
        </w:rPr>
        <w:br/>
        <w:t>4.1. Забезпечити технічну підтримку визначених засобів зв'язку з 01.12.2024.</w:t>
      </w:r>
      <w:r w:rsidRPr="008A0733">
        <w:rPr>
          <w:lang w:val="en-US"/>
        </w:rPr>
        <w:br/>
        <w:t>4.2. Впровадити необхідні заходи для захисту інформації при обміні кадровими документами до 30.11.2024.</w:t>
      </w:r>
    </w:p>
    <w:p w14:paraId="7E7ECFA1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t>5. Встановити, що оригінали паперових документів мають бути надані працівником роботодавцю при першій можливості після припинення або скасування воєнного стану.</w:t>
      </w:r>
    </w:p>
    <w:p w14:paraId="61F04DEB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lastRenderedPageBreak/>
        <w:t>6. Цей наказ діє на період дії воєнного стану та протягом 30 днів після його припинення або скасування.</w:t>
      </w:r>
    </w:p>
    <w:p w14:paraId="5AEA2914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t>7. Контроль за виконанням цього наказу покласти на заступника директора з персоналу Петренко О.В.</w:t>
      </w:r>
    </w:p>
    <w:p w14:paraId="6436D601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t>Директор [Підпис] Коваленко М.С.</w:t>
      </w:r>
    </w:p>
    <w:p w14:paraId="26BCDA3A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t>З наказом ознайомлені:</w:t>
      </w:r>
      <w:r w:rsidRPr="008A0733">
        <w:rPr>
          <w:lang w:val="en-US"/>
        </w:rPr>
        <w:br/>
        <w:t>Петренко О.В. [Підпис] 15.11.2024</w:t>
      </w:r>
      <w:r w:rsidRPr="008A0733">
        <w:rPr>
          <w:lang w:val="en-US"/>
        </w:rPr>
        <w:br/>
        <w:t>Сидоренко А.П. [Підпис] 15.11.2024</w:t>
      </w:r>
      <w:r w:rsidRPr="008A0733">
        <w:rPr>
          <w:lang w:val="en-US"/>
        </w:rPr>
        <w:br/>
        <w:t>...</w:t>
      </w:r>
    </w:p>
    <w:p w14:paraId="360CB232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t>Я створив шаблон Наказу про визначення засобів зв'язку для обміну кадровими документами під час воєнного стану (якщо у працівника немає КЕП) українською мовою, включаючи всі необхідні елементи та приклад заповнення. Цей шаблон відповідає вимогам українського законодавства та містить посилання на відповідні закони.</w:t>
      </w:r>
    </w:p>
    <w:p w14:paraId="201CFAD0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t>Шаблон включає основні складові наказу: назву підприємства, дату та місце видання, номер наказу, заголовок, преамбулу з посиланням на законодавство та підстави для видання наказу, розпорядчу частину з чітко сформульованими пунктами, підпис керівника та місце для підписів працівників про ознайомлення.</w:t>
      </w:r>
    </w:p>
    <w:p w14:paraId="12CEBE74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t>У примітках вказано основні закони та їх положення, які регулюють питання організації трудових відносин в умовах воєнного стану. Це допоможе користувачам краще розуміти правову основу для видання такого наказу.</w:t>
      </w:r>
    </w:p>
    <w:p w14:paraId="206D2728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t>Приклад заповнення демонструє, як може виглядати заповнений наказ для конкретного підприємства. Це допоможе користувачам краще зрозуміти, як правильно вносити дані в кожен розділ документа.</w:t>
      </w:r>
    </w:p>
    <w:p w14:paraId="1683FA28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t>Цей шаблон можна легко адаптувати під конкретні потреби підприємства, змінюючи засоби зв'язку, порядок обміну документами та інші деталі відповідно до специфіки організації робочого процесу та технічних можливостей.</w:t>
      </w:r>
    </w:p>
    <w:p w14:paraId="60209517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t>Наказ про визначення засобів зв’язку для обміну кадровими документами під час воєнного стану у випадку, коли працівники не мають кваліфікованого електронного підпису, регулює процес взаємодії між роботодавцем і працівниками в умовах відсутності можливості використовувати КЕП. Документ базується на положеннях законодавства України, зокрема Кодексу законів про працю та Закону України "Про електронні документи та електронний документообіг", і визначає інші прийнятні способи передачі документів, зокрема електронну пошту чи інші цифрові платформи.</w:t>
      </w:r>
    </w:p>
    <w:p w14:paraId="5D0474E9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t>Приклад заповнення:</w:t>
      </w:r>
    </w:p>
    <w:p w14:paraId="0F05FB85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t>ТОВ "Приклад"</w:t>
      </w:r>
      <w:r w:rsidRPr="008A0733">
        <w:rPr>
          <w:lang w:val="en-US"/>
        </w:rPr>
        <w:br/>
        <w:t>Наказ № 50</w:t>
      </w:r>
      <w:r w:rsidRPr="008A0733">
        <w:rPr>
          <w:lang w:val="en-US"/>
        </w:rPr>
        <w:br/>
        <w:t>м. Київ</w:t>
      </w:r>
      <w:r w:rsidRPr="008A0733">
        <w:rPr>
          <w:lang w:val="en-US"/>
        </w:rPr>
        <w:br/>
        <w:t>2 жовтня 2024 року</w:t>
      </w:r>
    </w:p>
    <w:p w14:paraId="738ECDDE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t>Про визначення засобів зв’язку для обміну кадровими документами під час воєнного стану</w:t>
      </w:r>
    </w:p>
    <w:p w14:paraId="487CB276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t>З метою забезпечення безперебійного обміну кадровими документами між працівниками та адміністрацією підприємства під час воєнного стану та у зв'язку з відсутністю кваліфікованого електронного підпису (КЕП) у частини працівників, відповідно до Кодексу законів про працю України та Закону України "Про електронні документи та електронний документообіг",</w:t>
      </w:r>
    </w:p>
    <w:p w14:paraId="72D73999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lastRenderedPageBreak/>
        <w:t>НАКАЗУЮ:</w:t>
      </w:r>
    </w:p>
    <w:p w14:paraId="45C98F87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t>1. Визначити основним засобом обміну кадровими документами між працівниками, що не мають КЕП, та адміністрацією підприємства електронну пошту, з обов’язковим підтвердженням отримання документів шляхом зворотного повідомлення або використанням цифрових платформ, які дозволяють підтверджувати факт відправлення та отримання документів.</w:t>
      </w:r>
      <w:r w:rsidRPr="008A0733">
        <w:rPr>
          <w:lang w:val="en-US"/>
        </w:rPr>
        <w:br/>
        <w:t>2. Встановити, що всі кадрові документи (заяви, повідомлення, накази тощо) можуть надсилатися працівникам на їх електронні адреси, зазначені у відділі кадрів. У разі отримання документів працівник зобов'язаний підтвердити факт отримання шляхом відповіді на електронне повідомлення.</w:t>
      </w:r>
      <w:r w:rsidRPr="008A0733">
        <w:rPr>
          <w:lang w:val="en-US"/>
        </w:rPr>
        <w:br/>
        <w:t>3. Для працівників, що не мають можливості використовувати електронну пошту, дозволити передачу кадрових документів через месенджери (наприклад, Viber, Telegram) або інші цифрові платформи за умови підтвердження отримання документів працівником.</w:t>
      </w:r>
      <w:r w:rsidRPr="008A0733">
        <w:rPr>
          <w:lang w:val="en-US"/>
        </w:rPr>
        <w:br/>
        <w:t>4. Відділу кадрів забезпечити реєстрацію всіх кадрових документів, що передаються у електронному вигляді, та зберігати відповідні підтвердження отримання працівниками цих документів.</w:t>
      </w:r>
      <w:r w:rsidRPr="008A0733">
        <w:rPr>
          <w:lang w:val="en-US"/>
        </w:rPr>
        <w:br/>
        <w:t>5. Контроль за виконанням цього наказу покласти на начальника відділу кадрів Гончаренко Олену Михайлівну.</w:t>
      </w:r>
    </w:p>
    <w:p w14:paraId="60940C14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t>Підстава: відсутність у працівників кваліфікованого електронного підпису та необхідність забезпечення безперервного документообігу під час воєнного стану.</w:t>
      </w:r>
    </w:p>
    <w:p w14:paraId="2AA03388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t>Директор ТОВ "Приклад"</w:t>
      </w:r>
      <w:r w:rsidRPr="008A0733">
        <w:rPr>
          <w:lang w:val="en-US"/>
        </w:rPr>
        <w:br/>
        <w:t>Іваненко Іван Іванович</w:t>
      </w:r>
      <w:r w:rsidRPr="008A0733">
        <w:rPr>
          <w:lang w:val="en-US"/>
        </w:rPr>
        <w:br/>
        <w:t>(підпис)</w:t>
      </w:r>
    </w:p>
    <w:p w14:paraId="5EE5C132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t>З наказом ознайомлені:</w:t>
      </w:r>
      <w:r w:rsidRPr="008A0733">
        <w:rPr>
          <w:lang w:val="en-US"/>
        </w:rPr>
        <w:br/>
        <w:t>(підписи працівників)</w:t>
      </w:r>
    </w:p>
    <w:p w14:paraId="2F317E5F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t>Цей наказ регулює процес обміну документами з працівниками, які не мають КЕП, шляхом використання доступних електронних засобів зв’язку з підтвердженням отримання. Це забезпечує ефективний документообіг навіть в умовах відсутності доступу до більш захищених електронних підписів.</w:t>
      </w:r>
    </w:p>
    <w:p w14:paraId="18C9C8DF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t>Шаблон наказу про визначення засобів зв’язку для обміну кадровими документами під час воєнного стану (без КЕП)</w:t>
      </w:r>
    </w:p>
    <w:p w14:paraId="102BDBFF" w14:textId="77777777" w:rsidR="008A0733" w:rsidRPr="008A0733" w:rsidRDefault="008A0733" w:rsidP="008A0733">
      <w:pPr>
        <w:rPr>
          <w:lang w:val="en-US"/>
        </w:rPr>
      </w:pPr>
      <w:r w:rsidRPr="008A0733">
        <w:rPr>
          <w:b/>
          <w:bCs/>
          <w:lang w:val="en-US"/>
        </w:rPr>
        <w:t>Наказ про визначення засобів зв’язку для обміну кадровими документами</w:t>
      </w:r>
      <w:r w:rsidRPr="008A0733">
        <w:rPr>
          <w:lang w:val="en-US"/>
        </w:rPr>
        <w:t xml:space="preserve"> – це офіційний документ, який видається роботодавцем і визначає порядок обміну кадровими документами з працівниками в умовах воєнного стану в ситуації, коли працівник не має кваліфікованого електронного підпису (КЕП).</w:t>
      </w:r>
    </w:p>
    <w:p w14:paraId="7DA375F6" w14:textId="77777777" w:rsidR="008A0733" w:rsidRPr="008A0733" w:rsidRDefault="008A0733" w:rsidP="008A0733">
      <w:pPr>
        <w:rPr>
          <w:lang w:val="en-US"/>
        </w:rPr>
      </w:pPr>
      <w:r w:rsidRPr="008A0733">
        <w:rPr>
          <w:b/>
          <w:bCs/>
          <w:lang w:val="en-US"/>
        </w:rPr>
        <w:t>Законодавча база:</w:t>
      </w:r>
    </w:p>
    <w:p w14:paraId="02F164A5" w14:textId="77777777" w:rsidR="008A0733" w:rsidRPr="008A0733" w:rsidRDefault="008A0733" w:rsidP="008A0733">
      <w:pPr>
        <w:numPr>
          <w:ilvl w:val="0"/>
          <w:numId w:val="16"/>
        </w:numPr>
        <w:rPr>
          <w:lang w:val="en-US"/>
        </w:rPr>
      </w:pPr>
      <w:r w:rsidRPr="008A0733">
        <w:rPr>
          <w:b/>
          <w:bCs/>
          <w:lang w:val="en-US"/>
        </w:rPr>
        <w:t>Кодекс законів про працю України:</w:t>
      </w:r>
      <w:r w:rsidRPr="008A0733">
        <w:rPr>
          <w:lang w:val="en-US"/>
        </w:rPr>
        <w:t xml:space="preserve"> регулює загальні питання трудових відносин, умови праці, оплату праці тощо.</w:t>
      </w:r>
    </w:p>
    <w:p w14:paraId="01AEAE3D" w14:textId="77777777" w:rsidR="008A0733" w:rsidRPr="008A0733" w:rsidRDefault="008A0733" w:rsidP="008A0733">
      <w:pPr>
        <w:numPr>
          <w:ilvl w:val="0"/>
          <w:numId w:val="16"/>
        </w:numPr>
        <w:rPr>
          <w:lang w:val="en-US"/>
        </w:rPr>
      </w:pPr>
      <w:r w:rsidRPr="008A0733">
        <w:rPr>
          <w:b/>
          <w:bCs/>
          <w:lang w:val="en-US"/>
        </w:rPr>
        <w:t>Закон України "Про організацію трудових відносин в умовах воєнного стану":</w:t>
      </w:r>
      <w:r w:rsidRPr="008A0733">
        <w:rPr>
          <w:lang w:val="en-US"/>
        </w:rPr>
        <w:t xml:space="preserve"> надає додаткові повноваження роботодавцю щодо регулювання трудових відносин в умовах воєнного стану, зокрема, дозволяє використовувати електронні документи.</w:t>
      </w:r>
    </w:p>
    <w:p w14:paraId="255F18A8" w14:textId="77777777" w:rsidR="008A0733" w:rsidRPr="008A0733" w:rsidRDefault="008A0733" w:rsidP="008A0733">
      <w:pPr>
        <w:rPr>
          <w:lang w:val="en-US"/>
        </w:rPr>
      </w:pPr>
      <w:r w:rsidRPr="008A0733">
        <w:rPr>
          <w:b/>
          <w:bCs/>
          <w:lang w:val="en-US"/>
        </w:rPr>
        <w:t>Шаблон наказу може включати такі реквізити:</w:t>
      </w:r>
    </w:p>
    <w:p w14:paraId="4C419BE0" w14:textId="77777777" w:rsidR="008A0733" w:rsidRPr="008A0733" w:rsidRDefault="008A0733" w:rsidP="008A0733">
      <w:pPr>
        <w:numPr>
          <w:ilvl w:val="0"/>
          <w:numId w:val="17"/>
        </w:numPr>
        <w:rPr>
          <w:lang w:val="en-US"/>
        </w:rPr>
      </w:pPr>
      <w:r w:rsidRPr="008A0733">
        <w:rPr>
          <w:b/>
          <w:bCs/>
          <w:lang w:val="en-US"/>
        </w:rPr>
        <w:t>Найменування підприємства:</w:t>
      </w:r>
      <w:r w:rsidRPr="008A0733">
        <w:rPr>
          <w:lang w:val="en-US"/>
        </w:rPr>
        <w:t xml:space="preserve"> Повна офіційна назва підприємства.</w:t>
      </w:r>
    </w:p>
    <w:p w14:paraId="0C05B114" w14:textId="77777777" w:rsidR="008A0733" w:rsidRPr="008A0733" w:rsidRDefault="008A0733" w:rsidP="008A0733">
      <w:pPr>
        <w:numPr>
          <w:ilvl w:val="0"/>
          <w:numId w:val="17"/>
        </w:numPr>
        <w:rPr>
          <w:lang w:val="en-US"/>
        </w:rPr>
      </w:pPr>
      <w:r w:rsidRPr="008A0733">
        <w:rPr>
          <w:b/>
          <w:bCs/>
          <w:lang w:val="en-US"/>
        </w:rPr>
        <w:t>Номер і дата наказу:</w:t>
      </w:r>
      <w:r w:rsidRPr="008A0733">
        <w:rPr>
          <w:lang w:val="en-US"/>
        </w:rPr>
        <w:t xml:space="preserve"> Унікальний номер і дата складання наказу.</w:t>
      </w:r>
    </w:p>
    <w:p w14:paraId="5166F16E" w14:textId="77777777" w:rsidR="008A0733" w:rsidRPr="008A0733" w:rsidRDefault="008A0733" w:rsidP="008A0733">
      <w:pPr>
        <w:numPr>
          <w:ilvl w:val="0"/>
          <w:numId w:val="17"/>
        </w:numPr>
        <w:rPr>
          <w:lang w:val="en-US"/>
        </w:rPr>
      </w:pPr>
      <w:r w:rsidRPr="008A0733">
        <w:rPr>
          <w:b/>
          <w:bCs/>
          <w:lang w:val="en-US"/>
        </w:rPr>
        <w:lastRenderedPageBreak/>
        <w:t>Заголовок:</w:t>
      </w:r>
      <w:r w:rsidRPr="008A0733">
        <w:rPr>
          <w:lang w:val="en-US"/>
        </w:rPr>
        <w:t xml:space="preserve"> Наказ про визначення засобів зв’язку для обміну кадровими документами.</w:t>
      </w:r>
    </w:p>
    <w:p w14:paraId="7548E665" w14:textId="77777777" w:rsidR="008A0733" w:rsidRPr="008A0733" w:rsidRDefault="008A0733" w:rsidP="008A0733">
      <w:pPr>
        <w:numPr>
          <w:ilvl w:val="0"/>
          <w:numId w:val="17"/>
        </w:numPr>
        <w:rPr>
          <w:lang w:val="en-US"/>
        </w:rPr>
      </w:pPr>
      <w:r w:rsidRPr="008A0733">
        <w:rPr>
          <w:b/>
          <w:bCs/>
          <w:lang w:val="en-US"/>
        </w:rPr>
        <w:t>Текст наказу:</w:t>
      </w:r>
      <w:r w:rsidRPr="008A0733">
        <w:rPr>
          <w:lang w:val="en-US"/>
        </w:rPr>
        <w:br/>
      </w:r>
    </w:p>
    <w:p w14:paraId="08BB9DF1" w14:textId="77777777" w:rsidR="008A0733" w:rsidRPr="008A0733" w:rsidRDefault="008A0733" w:rsidP="008A0733">
      <w:pPr>
        <w:numPr>
          <w:ilvl w:val="1"/>
          <w:numId w:val="17"/>
        </w:numPr>
        <w:rPr>
          <w:lang w:val="en-US"/>
        </w:rPr>
      </w:pPr>
      <w:r w:rsidRPr="008A0733">
        <w:rPr>
          <w:lang w:val="en-US"/>
        </w:rPr>
        <w:t>Вступна частина: посилання на Закон України "Про організацію трудових відносин в умовах воєнного стану".</w:t>
      </w:r>
    </w:p>
    <w:p w14:paraId="20A6D3BC" w14:textId="77777777" w:rsidR="008A0733" w:rsidRPr="008A0733" w:rsidRDefault="008A0733" w:rsidP="008A0733">
      <w:pPr>
        <w:numPr>
          <w:ilvl w:val="1"/>
          <w:numId w:val="17"/>
        </w:numPr>
        <w:rPr>
          <w:lang w:val="en-US"/>
        </w:rPr>
      </w:pPr>
      <w:r w:rsidRPr="008A0733">
        <w:rPr>
          <w:lang w:val="en-US"/>
        </w:rPr>
        <w:t>Основна частина:</w:t>
      </w:r>
      <w:r w:rsidRPr="008A0733">
        <w:rPr>
          <w:lang w:val="en-US"/>
        </w:rPr>
        <w:br/>
      </w:r>
    </w:p>
    <w:p w14:paraId="3B159B14" w14:textId="77777777" w:rsidR="008A0733" w:rsidRPr="008A0733" w:rsidRDefault="008A0733" w:rsidP="008A0733">
      <w:pPr>
        <w:numPr>
          <w:ilvl w:val="2"/>
          <w:numId w:val="17"/>
        </w:numPr>
        <w:rPr>
          <w:lang w:val="en-US"/>
        </w:rPr>
      </w:pPr>
      <w:r w:rsidRPr="008A0733">
        <w:rPr>
          <w:lang w:val="en-US"/>
        </w:rPr>
        <w:t>Визначення переліку кадрових документів, які можуть обмінюватися в електронній формі (накази, додатки до трудових договорів, повідомлення про зміну умов праці тощо).</w:t>
      </w:r>
    </w:p>
    <w:p w14:paraId="46EB288E" w14:textId="77777777" w:rsidR="008A0733" w:rsidRPr="008A0733" w:rsidRDefault="008A0733" w:rsidP="008A0733">
      <w:pPr>
        <w:numPr>
          <w:ilvl w:val="2"/>
          <w:numId w:val="17"/>
        </w:numPr>
        <w:rPr>
          <w:lang w:val="en-US"/>
        </w:rPr>
      </w:pPr>
      <w:r w:rsidRPr="008A0733">
        <w:rPr>
          <w:lang w:val="en-US"/>
        </w:rPr>
        <w:t>Встановлення способу підтвердження отримання документів працівником (наприклад, відправка SMS-повідомлення з кодом підтвердження, листи рекомендованим поштовим відправленням з повідомленням про вручення тощо).</w:t>
      </w:r>
    </w:p>
    <w:p w14:paraId="467FA4B4" w14:textId="77777777" w:rsidR="008A0733" w:rsidRPr="008A0733" w:rsidRDefault="008A0733" w:rsidP="008A0733">
      <w:pPr>
        <w:numPr>
          <w:ilvl w:val="2"/>
          <w:numId w:val="17"/>
        </w:numPr>
        <w:rPr>
          <w:lang w:val="en-US"/>
        </w:rPr>
      </w:pPr>
      <w:r w:rsidRPr="008A0733">
        <w:rPr>
          <w:lang w:val="en-US"/>
        </w:rPr>
        <w:t>Визначення платформи або засобу електронного зв’язку, який використовуватиметься для обміну документами (електронна пошта, месенджери, телефонний зв’язок тощо).</w:t>
      </w:r>
    </w:p>
    <w:p w14:paraId="29DE746B" w14:textId="77777777" w:rsidR="008A0733" w:rsidRPr="008A0733" w:rsidRDefault="008A0733" w:rsidP="008A0733">
      <w:pPr>
        <w:numPr>
          <w:ilvl w:val="2"/>
          <w:numId w:val="17"/>
        </w:numPr>
        <w:rPr>
          <w:lang w:val="en-US"/>
        </w:rPr>
      </w:pPr>
      <w:r w:rsidRPr="008A0733">
        <w:rPr>
          <w:lang w:val="en-US"/>
        </w:rPr>
        <w:t>Встановлення порядку зберігання електронних документів.</w:t>
      </w:r>
    </w:p>
    <w:p w14:paraId="5624FD58" w14:textId="77777777" w:rsidR="008A0733" w:rsidRPr="008A0733" w:rsidRDefault="008A0733" w:rsidP="008A0733">
      <w:pPr>
        <w:numPr>
          <w:ilvl w:val="1"/>
          <w:numId w:val="17"/>
        </w:numPr>
        <w:rPr>
          <w:lang w:val="en-US"/>
        </w:rPr>
      </w:pPr>
      <w:r w:rsidRPr="008A0733">
        <w:rPr>
          <w:lang w:val="en-US"/>
        </w:rPr>
        <w:t>Заключна частина: вказівка на те, що працівники ознайомлені з наказом під власноручний підпис або іншим способом, передбаченим наказом.</w:t>
      </w:r>
    </w:p>
    <w:p w14:paraId="6417F5F4" w14:textId="77777777" w:rsidR="008A0733" w:rsidRPr="008A0733" w:rsidRDefault="008A0733" w:rsidP="008A0733">
      <w:pPr>
        <w:numPr>
          <w:ilvl w:val="0"/>
          <w:numId w:val="17"/>
        </w:numPr>
        <w:rPr>
          <w:lang w:val="en-US"/>
        </w:rPr>
      </w:pPr>
      <w:r w:rsidRPr="008A0733">
        <w:rPr>
          <w:b/>
          <w:bCs/>
          <w:lang w:val="en-US"/>
        </w:rPr>
        <w:t>Підписи:</w:t>
      </w:r>
      <w:r w:rsidRPr="008A0733">
        <w:rPr>
          <w:lang w:val="en-US"/>
        </w:rPr>
        <w:t xml:space="preserve"> Підписи керівника підприємства та працівників.</w:t>
      </w:r>
    </w:p>
    <w:p w14:paraId="06437B71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t>Наказ про визначення засобів зв’язку для обміну кадровими документами під час воєнного стану повинен бути складений роботодавцем, якщо у працівника немає КЕП (Код Електронного Підпису). За законодавством України, такий документ повинен бути складений за формою, затвердженою Міністерством праці та соціальної політики України.</w:t>
      </w:r>
    </w:p>
    <w:p w14:paraId="65E363CF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t>Наказ повинен містити наступні дані:</w:t>
      </w:r>
    </w:p>
    <w:p w14:paraId="5F78DA28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t>* прізвище, ім’я та по батькові роботодавця;</w:t>
      </w:r>
      <w:r w:rsidRPr="008A0733">
        <w:rPr>
          <w:lang w:val="en-US"/>
        </w:rPr>
        <w:br/>
        <w:t>* дата народження;</w:t>
      </w:r>
      <w:r w:rsidRPr="008A0733">
        <w:rPr>
          <w:lang w:val="en-US"/>
        </w:rPr>
        <w:br/>
        <w:t>* посада, з якою працює роботодавець;</w:t>
      </w:r>
      <w:r w:rsidRPr="008A0733">
        <w:rPr>
          <w:lang w:val="en-US"/>
        </w:rPr>
        <w:br/>
        <w:t>* дата початку дії наказу;</w:t>
      </w:r>
      <w:r w:rsidRPr="008A0733">
        <w:rPr>
          <w:lang w:val="en-US"/>
        </w:rPr>
        <w:br/>
        <w:t>* дата закінчення дії наказу;</w:t>
      </w:r>
      <w:r w:rsidRPr="008A0733">
        <w:rPr>
          <w:lang w:val="en-US"/>
        </w:rPr>
        <w:br/>
        <w:t>* прізвище, ім’я та по батькові працівника, який не має КЕП;</w:t>
      </w:r>
      <w:r w:rsidRPr="008A0733">
        <w:rPr>
          <w:lang w:val="en-US"/>
        </w:rPr>
        <w:br/>
        <w:t>* засоби зв’язку для обміну кадровими документами (наприклад, телефон, факс, тощо);</w:t>
      </w:r>
      <w:r w:rsidRPr="008A0733">
        <w:rPr>
          <w:lang w:val="en-US"/>
        </w:rPr>
        <w:br/>
        <w:t>* причини визначення засобів зв’язку;</w:t>
      </w:r>
      <w:r w:rsidRPr="008A0733">
        <w:rPr>
          <w:lang w:val="en-US"/>
        </w:rPr>
        <w:br/>
        <w:t>* підпис роботодавця.</w:t>
      </w:r>
    </w:p>
    <w:p w14:paraId="3A562831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t>Наприклад, наказ може виглядати наступним чином:</w:t>
      </w:r>
    </w:p>
    <w:p w14:paraId="1650BCB7" w14:textId="77777777" w:rsidR="008A0733" w:rsidRPr="008A0733" w:rsidRDefault="008A0733" w:rsidP="008A0733">
      <w:pPr>
        <w:rPr>
          <w:lang w:val="en-US"/>
        </w:rPr>
      </w:pPr>
      <w:r w:rsidRPr="008A0733">
        <w:rPr>
          <w:lang w:val="en-US"/>
        </w:rPr>
        <w:t>"Наказ про визначення засобів зв’язку для обміну кадровими документами під час воєнного стану</w:t>
      </w:r>
    </w:p>
    <w:p w14:paraId="326474F3" w14:textId="77777777" w:rsidR="008A0733" w:rsidRPr="008A0733" w:rsidRDefault="008A0733" w:rsidP="008A0733">
      <w:r w:rsidRPr="008A0733">
        <w:t>Прізвище, ім’я та по батькові: Петров Олександр Олександрович</w:t>
      </w:r>
      <w:r w:rsidRPr="008A0733">
        <w:br/>
        <w:t>Дата народження: 12.06.1975</w:t>
      </w:r>
      <w:r w:rsidRPr="008A0733">
        <w:br/>
        <w:t>Посада: генеральний директор</w:t>
      </w:r>
      <w:r w:rsidRPr="008A0733">
        <w:br/>
        <w:t>Дата початку дії наказу: 01.08.2022</w:t>
      </w:r>
      <w:r w:rsidRPr="008A0733">
        <w:br/>
        <w:t>Дата закінчення дії наказу: 31.12.2022</w:t>
      </w:r>
      <w:r w:rsidRPr="008A0733">
        <w:br/>
      </w:r>
      <w:r w:rsidRPr="008A0733">
        <w:lastRenderedPageBreak/>
        <w:t>Прізвище, ім’я та по батькові працівника: Іванів Олексій Васильович</w:t>
      </w:r>
      <w:r w:rsidRPr="008A0733">
        <w:br/>
        <w:t>Засоби зв’язку для обміну кадровими документами: телефон 0987654321, факс 0441234567</w:t>
      </w:r>
      <w:r w:rsidRPr="008A0733">
        <w:br/>
        <w:t>Причини визначення засобів зв’язку: необхідність забезпечення обміну кадровими документами під час воєнного стану</w:t>
      </w:r>
      <w:r w:rsidRPr="008A0733">
        <w:br/>
        <w:t>Підпис: Петров Олександр Олександрович, генеральний директор"</w:t>
      </w:r>
    </w:p>
    <w:p w14:paraId="52E75828" w14:textId="77777777" w:rsidR="008A0733" w:rsidRPr="008A0733" w:rsidRDefault="008A0733" w:rsidP="008A0733">
      <w:r w:rsidRPr="008A0733">
        <w:t>Наказ повинен бути складений не пізніше 10 днів перед визначенням засобів зв’язку. Копія наказу повинна бути надана працівнику не пізніше 5 днів після складання.</w:t>
      </w:r>
    </w:p>
    <w:p w14:paraId="102DD41F" w14:textId="77777777" w:rsidR="008A0733" w:rsidRPr="008A0733" w:rsidRDefault="008A0733" w:rsidP="008A0733">
      <w:r w:rsidRPr="008A0733">
        <w:t>За законодавством України, наказ про визначення засобів зв’язку для обміну кадровими документами під час воєнного стану повинен бути виконаний працівником протягом 10 днів після його складання.</w:t>
      </w:r>
    </w:p>
    <w:p w14:paraId="37A851AF" w14:textId="3E2E7B07" w:rsidR="00667E05" w:rsidRPr="008A0733" w:rsidRDefault="00667E05" w:rsidP="008A0733"/>
    <w:sectPr w:rsidR="00667E05" w:rsidRPr="008A0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16E70"/>
    <w:multiLevelType w:val="multilevel"/>
    <w:tmpl w:val="15C4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85DB0"/>
    <w:multiLevelType w:val="multilevel"/>
    <w:tmpl w:val="CC5E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45195"/>
    <w:multiLevelType w:val="multilevel"/>
    <w:tmpl w:val="2DE64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A34CBC"/>
    <w:multiLevelType w:val="multilevel"/>
    <w:tmpl w:val="05FA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F43BBE"/>
    <w:multiLevelType w:val="multilevel"/>
    <w:tmpl w:val="5154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8145BD"/>
    <w:multiLevelType w:val="multilevel"/>
    <w:tmpl w:val="46EAF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E5BBD"/>
    <w:multiLevelType w:val="multilevel"/>
    <w:tmpl w:val="68C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155A24"/>
    <w:multiLevelType w:val="multilevel"/>
    <w:tmpl w:val="AB46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0C1E02"/>
    <w:multiLevelType w:val="multilevel"/>
    <w:tmpl w:val="F626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7E0752"/>
    <w:multiLevelType w:val="multilevel"/>
    <w:tmpl w:val="2AA0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8F0841"/>
    <w:multiLevelType w:val="multilevel"/>
    <w:tmpl w:val="C638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771F78"/>
    <w:multiLevelType w:val="multilevel"/>
    <w:tmpl w:val="F604B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3B54AE"/>
    <w:multiLevelType w:val="multilevel"/>
    <w:tmpl w:val="A02AF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64454E"/>
    <w:multiLevelType w:val="multilevel"/>
    <w:tmpl w:val="F52E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49043F"/>
    <w:multiLevelType w:val="multilevel"/>
    <w:tmpl w:val="2116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EE3521"/>
    <w:multiLevelType w:val="multilevel"/>
    <w:tmpl w:val="E8165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8846AB"/>
    <w:multiLevelType w:val="multilevel"/>
    <w:tmpl w:val="AF48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0087956">
    <w:abstractNumId w:val="3"/>
  </w:num>
  <w:num w:numId="2" w16cid:durableId="1492719549">
    <w:abstractNumId w:val="6"/>
  </w:num>
  <w:num w:numId="3" w16cid:durableId="1130898838">
    <w:abstractNumId w:val="16"/>
  </w:num>
  <w:num w:numId="4" w16cid:durableId="1362626117">
    <w:abstractNumId w:val="5"/>
  </w:num>
  <w:num w:numId="5" w16cid:durableId="1380587259">
    <w:abstractNumId w:val="8"/>
  </w:num>
  <w:num w:numId="6" w16cid:durableId="1639988803">
    <w:abstractNumId w:val="9"/>
  </w:num>
  <w:num w:numId="7" w16cid:durableId="2098859953">
    <w:abstractNumId w:val="11"/>
  </w:num>
  <w:num w:numId="8" w16cid:durableId="1610745202">
    <w:abstractNumId w:val="4"/>
  </w:num>
  <w:num w:numId="9" w16cid:durableId="1205143848">
    <w:abstractNumId w:val="0"/>
  </w:num>
  <w:num w:numId="10" w16cid:durableId="2138326887">
    <w:abstractNumId w:val="1"/>
  </w:num>
  <w:num w:numId="11" w16cid:durableId="1425347170">
    <w:abstractNumId w:val="13"/>
  </w:num>
  <w:num w:numId="12" w16cid:durableId="745687815">
    <w:abstractNumId w:val="15"/>
  </w:num>
  <w:num w:numId="13" w16cid:durableId="948705146">
    <w:abstractNumId w:val="7"/>
  </w:num>
  <w:num w:numId="14" w16cid:durableId="1183786446">
    <w:abstractNumId w:val="10"/>
  </w:num>
  <w:num w:numId="15" w16cid:durableId="1447772737">
    <w:abstractNumId w:val="2"/>
  </w:num>
  <w:num w:numId="16" w16cid:durableId="1652520900">
    <w:abstractNumId w:val="14"/>
  </w:num>
  <w:num w:numId="17" w16cid:durableId="94176775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237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27E0F"/>
    <w:rsid w:val="00032922"/>
    <w:rsid w:val="00032F1C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3ACD"/>
    <w:rsid w:val="000560DE"/>
    <w:rsid w:val="0006105A"/>
    <w:rsid w:val="000616A6"/>
    <w:rsid w:val="00062AAB"/>
    <w:rsid w:val="00063674"/>
    <w:rsid w:val="00064685"/>
    <w:rsid w:val="000668CA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1BC5"/>
    <w:rsid w:val="00082F2D"/>
    <w:rsid w:val="00084357"/>
    <w:rsid w:val="00084CD3"/>
    <w:rsid w:val="00084EA8"/>
    <w:rsid w:val="00085BF3"/>
    <w:rsid w:val="0008611D"/>
    <w:rsid w:val="00090A5C"/>
    <w:rsid w:val="00091854"/>
    <w:rsid w:val="0009195C"/>
    <w:rsid w:val="00092088"/>
    <w:rsid w:val="0009236B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895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A15"/>
    <w:rsid w:val="000F7EC4"/>
    <w:rsid w:val="000F7FB6"/>
    <w:rsid w:val="00100FC8"/>
    <w:rsid w:val="00101101"/>
    <w:rsid w:val="00101EEF"/>
    <w:rsid w:val="001029AA"/>
    <w:rsid w:val="001029B2"/>
    <w:rsid w:val="00102A3C"/>
    <w:rsid w:val="00103F7F"/>
    <w:rsid w:val="00104042"/>
    <w:rsid w:val="00104B2F"/>
    <w:rsid w:val="001053D5"/>
    <w:rsid w:val="00105A5D"/>
    <w:rsid w:val="00105E01"/>
    <w:rsid w:val="00106438"/>
    <w:rsid w:val="00106786"/>
    <w:rsid w:val="00110D89"/>
    <w:rsid w:val="001114D9"/>
    <w:rsid w:val="00111ED4"/>
    <w:rsid w:val="001129A9"/>
    <w:rsid w:val="00112C8A"/>
    <w:rsid w:val="001141E5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445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4D34"/>
    <w:rsid w:val="00195421"/>
    <w:rsid w:val="001963C5"/>
    <w:rsid w:val="00196628"/>
    <w:rsid w:val="001975C8"/>
    <w:rsid w:val="001A057D"/>
    <w:rsid w:val="001A0922"/>
    <w:rsid w:val="001A1BE3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351"/>
    <w:rsid w:val="001B07F3"/>
    <w:rsid w:val="001B0F5C"/>
    <w:rsid w:val="001B14F1"/>
    <w:rsid w:val="001B2820"/>
    <w:rsid w:val="001B2F3D"/>
    <w:rsid w:val="001B33CC"/>
    <w:rsid w:val="001B33FF"/>
    <w:rsid w:val="001B3B25"/>
    <w:rsid w:val="001B3FCB"/>
    <w:rsid w:val="001B519D"/>
    <w:rsid w:val="001B5E7A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D74C0"/>
    <w:rsid w:val="001E0D1B"/>
    <w:rsid w:val="001E1992"/>
    <w:rsid w:val="001E3539"/>
    <w:rsid w:val="001E5380"/>
    <w:rsid w:val="001E5B0D"/>
    <w:rsid w:val="001E63A1"/>
    <w:rsid w:val="001E6F70"/>
    <w:rsid w:val="001F088F"/>
    <w:rsid w:val="001F17D8"/>
    <w:rsid w:val="001F249B"/>
    <w:rsid w:val="001F454F"/>
    <w:rsid w:val="001F46B3"/>
    <w:rsid w:val="001F4CED"/>
    <w:rsid w:val="001F7650"/>
    <w:rsid w:val="001F7958"/>
    <w:rsid w:val="001F7E30"/>
    <w:rsid w:val="001F7E63"/>
    <w:rsid w:val="00200BD2"/>
    <w:rsid w:val="0020344B"/>
    <w:rsid w:val="00203995"/>
    <w:rsid w:val="00203EB9"/>
    <w:rsid w:val="002052B6"/>
    <w:rsid w:val="00205BC4"/>
    <w:rsid w:val="00206398"/>
    <w:rsid w:val="00206764"/>
    <w:rsid w:val="00206E46"/>
    <w:rsid w:val="00207F42"/>
    <w:rsid w:val="00211AB0"/>
    <w:rsid w:val="0021217A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1FB2"/>
    <w:rsid w:val="00232C36"/>
    <w:rsid w:val="00234306"/>
    <w:rsid w:val="0023452F"/>
    <w:rsid w:val="002356D8"/>
    <w:rsid w:val="002358B0"/>
    <w:rsid w:val="00235F4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565"/>
    <w:rsid w:val="002478D9"/>
    <w:rsid w:val="00247DA9"/>
    <w:rsid w:val="00247F1F"/>
    <w:rsid w:val="0025177A"/>
    <w:rsid w:val="00252060"/>
    <w:rsid w:val="00254C9E"/>
    <w:rsid w:val="00254E02"/>
    <w:rsid w:val="002550B2"/>
    <w:rsid w:val="00255248"/>
    <w:rsid w:val="00255844"/>
    <w:rsid w:val="00256843"/>
    <w:rsid w:val="002573F3"/>
    <w:rsid w:val="0025785E"/>
    <w:rsid w:val="00257C97"/>
    <w:rsid w:val="002608D5"/>
    <w:rsid w:val="00261977"/>
    <w:rsid w:val="002619EF"/>
    <w:rsid w:val="00261F08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9637D"/>
    <w:rsid w:val="002A207E"/>
    <w:rsid w:val="002A2411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4CA3"/>
    <w:rsid w:val="002C5358"/>
    <w:rsid w:val="002C60E1"/>
    <w:rsid w:val="002C6317"/>
    <w:rsid w:val="002C736A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00C"/>
    <w:rsid w:val="002D49F6"/>
    <w:rsid w:val="002D4E40"/>
    <w:rsid w:val="002D5482"/>
    <w:rsid w:val="002D712A"/>
    <w:rsid w:val="002D716B"/>
    <w:rsid w:val="002D7FF8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09E"/>
    <w:rsid w:val="00300334"/>
    <w:rsid w:val="00302A59"/>
    <w:rsid w:val="003033D9"/>
    <w:rsid w:val="00304027"/>
    <w:rsid w:val="0030456D"/>
    <w:rsid w:val="00304807"/>
    <w:rsid w:val="003048A5"/>
    <w:rsid w:val="00304C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5E7A"/>
    <w:rsid w:val="003177B2"/>
    <w:rsid w:val="00317E1D"/>
    <w:rsid w:val="0032089E"/>
    <w:rsid w:val="00320CAA"/>
    <w:rsid w:val="00324E64"/>
    <w:rsid w:val="00325873"/>
    <w:rsid w:val="00325D1D"/>
    <w:rsid w:val="0033028F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AF3"/>
    <w:rsid w:val="00391FBB"/>
    <w:rsid w:val="00393AF8"/>
    <w:rsid w:val="003948D2"/>
    <w:rsid w:val="00395B82"/>
    <w:rsid w:val="0039622E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0BC5"/>
    <w:rsid w:val="003B24F6"/>
    <w:rsid w:val="003B25C4"/>
    <w:rsid w:val="003B37DC"/>
    <w:rsid w:val="003B3DEF"/>
    <w:rsid w:val="003B6D61"/>
    <w:rsid w:val="003B78A5"/>
    <w:rsid w:val="003C0194"/>
    <w:rsid w:val="003C047D"/>
    <w:rsid w:val="003C0E06"/>
    <w:rsid w:val="003C1942"/>
    <w:rsid w:val="003C1944"/>
    <w:rsid w:val="003C2AEB"/>
    <w:rsid w:val="003C324A"/>
    <w:rsid w:val="003C396D"/>
    <w:rsid w:val="003C4BBA"/>
    <w:rsid w:val="003C51BE"/>
    <w:rsid w:val="003C577F"/>
    <w:rsid w:val="003C5A63"/>
    <w:rsid w:val="003C5C53"/>
    <w:rsid w:val="003C6002"/>
    <w:rsid w:val="003C6B34"/>
    <w:rsid w:val="003C76F1"/>
    <w:rsid w:val="003C78A3"/>
    <w:rsid w:val="003D017A"/>
    <w:rsid w:val="003D0C80"/>
    <w:rsid w:val="003D1002"/>
    <w:rsid w:val="003D257A"/>
    <w:rsid w:val="003D2A01"/>
    <w:rsid w:val="003D3B2A"/>
    <w:rsid w:val="003D45F5"/>
    <w:rsid w:val="003D6A58"/>
    <w:rsid w:val="003D6FDB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6EE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830"/>
    <w:rsid w:val="004139D5"/>
    <w:rsid w:val="00413A68"/>
    <w:rsid w:val="00413E6C"/>
    <w:rsid w:val="00416A04"/>
    <w:rsid w:val="00417F75"/>
    <w:rsid w:val="00420513"/>
    <w:rsid w:val="004221E9"/>
    <w:rsid w:val="004242CC"/>
    <w:rsid w:val="004252C4"/>
    <w:rsid w:val="0042531B"/>
    <w:rsid w:val="004261C7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37105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51F8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5FEA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72D"/>
    <w:rsid w:val="00491BF9"/>
    <w:rsid w:val="004933EA"/>
    <w:rsid w:val="00494B06"/>
    <w:rsid w:val="0049540E"/>
    <w:rsid w:val="00495E5C"/>
    <w:rsid w:val="00497651"/>
    <w:rsid w:val="004A05C4"/>
    <w:rsid w:val="004A0C90"/>
    <w:rsid w:val="004A1394"/>
    <w:rsid w:val="004A165F"/>
    <w:rsid w:val="004A1898"/>
    <w:rsid w:val="004A28F3"/>
    <w:rsid w:val="004A336A"/>
    <w:rsid w:val="004A370B"/>
    <w:rsid w:val="004A4778"/>
    <w:rsid w:val="004A4BB3"/>
    <w:rsid w:val="004A5337"/>
    <w:rsid w:val="004A60DB"/>
    <w:rsid w:val="004A66BC"/>
    <w:rsid w:val="004A7183"/>
    <w:rsid w:val="004A72D3"/>
    <w:rsid w:val="004A744C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60C"/>
    <w:rsid w:val="004C5873"/>
    <w:rsid w:val="004C7A5C"/>
    <w:rsid w:val="004D0612"/>
    <w:rsid w:val="004D33E4"/>
    <w:rsid w:val="004D456E"/>
    <w:rsid w:val="004D74B9"/>
    <w:rsid w:val="004D767E"/>
    <w:rsid w:val="004D7799"/>
    <w:rsid w:val="004E1BF8"/>
    <w:rsid w:val="004E255A"/>
    <w:rsid w:val="004E2E03"/>
    <w:rsid w:val="004E3170"/>
    <w:rsid w:val="004E38EB"/>
    <w:rsid w:val="004E50F3"/>
    <w:rsid w:val="004E5294"/>
    <w:rsid w:val="004E57A4"/>
    <w:rsid w:val="004E59BE"/>
    <w:rsid w:val="004E5D74"/>
    <w:rsid w:val="004E7402"/>
    <w:rsid w:val="004F16CC"/>
    <w:rsid w:val="004F24D0"/>
    <w:rsid w:val="004F31E3"/>
    <w:rsid w:val="004F5102"/>
    <w:rsid w:val="004F53DE"/>
    <w:rsid w:val="004F553C"/>
    <w:rsid w:val="004F5905"/>
    <w:rsid w:val="004F5C8E"/>
    <w:rsid w:val="005026B2"/>
    <w:rsid w:val="00503489"/>
    <w:rsid w:val="0050376E"/>
    <w:rsid w:val="005040DC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BB3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41D6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59B"/>
    <w:rsid w:val="005876D3"/>
    <w:rsid w:val="00587E7F"/>
    <w:rsid w:val="00590D67"/>
    <w:rsid w:val="00591041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6F86"/>
    <w:rsid w:val="005C70C9"/>
    <w:rsid w:val="005C712B"/>
    <w:rsid w:val="005D0DEA"/>
    <w:rsid w:val="005D1504"/>
    <w:rsid w:val="005D16D1"/>
    <w:rsid w:val="005D1F52"/>
    <w:rsid w:val="005D2E91"/>
    <w:rsid w:val="005D4F59"/>
    <w:rsid w:val="005D5B20"/>
    <w:rsid w:val="005D5BE5"/>
    <w:rsid w:val="005D5E4C"/>
    <w:rsid w:val="005D633D"/>
    <w:rsid w:val="005D6B66"/>
    <w:rsid w:val="005D7F53"/>
    <w:rsid w:val="005E0B6F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0A4E"/>
    <w:rsid w:val="005F0EF5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1EE"/>
    <w:rsid w:val="006137A6"/>
    <w:rsid w:val="006137B2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8F6"/>
    <w:rsid w:val="00623CAE"/>
    <w:rsid w:val="006262E8"/>
    <w:rsid w:val="006263AD"/>
    <w:rsid w:val="0062663F"/>
    <w:rsid w:val="0062695B"/>
    <w:rsid w:val="00626AE1"/>
    <w:rsid w:val="00630BEB"/>
    <w:rsid w:val="00631BFC"/>
    <w:rsid w:val="00632CB4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4E56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43D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290C"/>
    <w:rsid w:val="00692C44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69FA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1114"/>
    <w:rsid w:val="006D19F2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E04"/>
    <w:rsid w:val="006E7F65"/>
    <w:rsid w:val="006F120C"/>
    <w:rsid w:val="006F2493"/>
    <w:rsid w:val="006F2D69"/>
    <w:rsid w:val="006F32C3"/>
    <w:rsid w:val="006F41D7"/>
    <w:rsid w:val="006F4B5E"/>
    <w:rsid w:val="006F6EDB"/>
    <w:rsid w:val="00700885"/>
    <w:rsid w:val="00700939"/>
    <w:rsid w:val="007009B5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17073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CF2"/>
    <w:rsid w:val="00761E1F"/>
    <w:rsid w:val="0076209F"/>
    <w:rsid w:val="0076361C"/>
    <w:rsid w:val="00763DD0"/>
    <w:rsid w:val="00763E4B"/>
    <w:rsid w:val="00764960"/>
    <w:rsid w:val="00764E04"/>
    <w:rsid w:val="0076556E"/>
    <w:rsid w:val="00765DC2"/>
    <w:rsid w:val="00770C9F"/>
    <w:rsid w:val="0077181E"/>
    <w:rsid w:val="00771BE5"/>
    <w:rsid w:val="00772734"/>
    <w:rsid w:val="0077425F"/>
    <w:rsid w:val="00774716"/>
    <w:rsid w:val="00775292"/>
    <w:rsid w:val="00775CB5"/>
    <w:rsid w:val="00776516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4840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18E1"/>
    <w:rsid w:val="007F1EFE"/>
    <w:rsid w:val="007F2525"/>
    <w:rsid w:val="007F28FD"/>
    <w:rsid w:val="007F2E29"/>
    <w:rsid w:val="007F3179"/>
    <w:rsid w:val="007F4646"/>
    <w:rsid w:val="007F7348"/>
    <w:rsid w:val="007F754C"/>
    <w:rsid w:val="00800A78"/>
    <w:rsid w:val="00801E99"/>
    <w:rsid w:val="008024B6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390A"/>
    <w:rsid w:val="00826391"/>
    <w:rsid w:val="008265BF"/>
    <w:rsid w:val="00826B02"/>
    <w:rsid w:val="00826B72"/>
    <w:rsid w:val="008273FA"/>
    <w:rsid w:val="00827D68"/>
    <w:rsid w:val="00830995"/>
    <w:rsid w:val="008309FE"/>
    <w:rsid w:val="008311A8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3919"/>
    <w:rsid w:val="00844192"/>
    <w:rsid w:val="00844274"/>
    <w:rsid w:val="008442CF"/>
    <w:rsid w:val="00844CE3"/>
    <w:rsid w:val="00844FC3"/>
    <w:rsid w:val="00844FF7"/>
    <w:rsid w:val="00845A44"/>
    <w:rsid w:val="00845D4F"/>
    <w:rsid w:val="00846128"/>
    <w:rsid w:val="00846C22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B12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18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040C"/>
    <w:rsid w:val="008A0733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0222"/>
    <w:rsid w:val="008C0A38"/>
    <w:rsid w:val="008C23E8"/>
    <w:rsid w:val="008C2DD1"/>
    <w:rsid w:val="008C37B1"/>
    <w:rsid w:val="008C3929"/>
    <w:rsid w:val="008C5822"/>
    <w:rsid w:val="008C7528"/>
    <w:rsid w:val="008D1701"/>
    <w:rsid w:val="008D3B0A"/>
    <w:rsid w:val="008D53E3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1A8"/>
    <w:rsid w:val="008F75CA"/>
    <w:rsid w:val="008F7E49"/>
    <w:rsid w:val="009002B7"/>
    <w:rsid w:val="00900C86"/>
    <w:rsid w:val="0090128F"/>
    <w:rsid w:val="0090196E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549F"/>
    <w:rsid w:val="00916808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85C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57E2"/>
    <w:rsid w:val="00956640"/>
    <w:rsid w:val="00956BA6"/>
    <w:rsid w:val="00957EA0"/>
    <w:rsid w:val="00961025"/>
    <w:rsid w:val="00961395"/>
    <w:rsid w:val="00961D72"/>
    <w:rsid w:val="00963721"/>
    <w:rsid w:val="00963A02"/>
    <w:rsid w:val="00964915"/>
    <w:rsid w:val="009649DA"/>
    <w:rsid w:val="00965DE1"/>
    <w:rsid w:val="00966134"/>
    <w:rsid w:val="00966D06"/>
    <w:rsid w:val="00967EE2"/>
    <w:rsid w:val="00970223"/>
    <w:rsid w:val="0097119C"/>
    <w:rsid w:val="0097196C"/>
    <w:rsid w:val="00971C64"/>
    <w:rsid w:val="009729C9"/>
    <w:rsid w:val="00972F85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2B8"/>
    <w:rsid w:val="009914ED"/>
    <w:rsid w:val="00991E29"/>
    <w:rsid w:val="00992545"/>
    <w:rsid w:val="00993460"/>
    <w:rsid w:val="00993924"/>
    <w:rsid w:val="00993C21"/>
    <w:rsid w:val="00994A29"/>
    <w:rsid w:val="009954A2"/>
    <w:rsid w:val="00996ED5"/>
    <w:rsid w:val="009A0161"/>
    <w:rsid w:val="009A0B6A"/>
    <w:rsid w:val="009A3583"/>
    <w:rsid w:val="009A3F09"/>
    <w:rsid w:val="009A44C9"/>
    <w:rsid w:val="009A4A47"/>
    <w:rsid w:val="009A536B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33AB"/>
    <w:rsid w:val="009D4256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88C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447"/>
    <w:rsid w:val="00A23AB0"/>
    <w:rsid w:val="00A23DFC"/>
    <w:rsid w:val="00A244B7"/>
    <w:rsid w:val="00A256EA"/>
    <w:rsid w:val="00A2599C"/>
    <w:rsid w:val="00A26BA7"/>
    <w:rsid w:val="00A275CD"/>
    <w:rsid w:val="00A31336"/>
    <w:rsid w:val="00A31E1E"/>
    <w:rsid w:val="00A3264F"/>
    <w:rsid w:val="00A331C7"/>
    <w:rsid w:val="00A3440A"/>
    <w:rsid w:val="00A35501"/>
    <w:rsid w:val="00A356E1"/>
    <w:rsid w:val="00A35C5E"/>
    <w:rsid w:val="00A36B8B"/>
    <w:rsid w:val="00A4121B"/>
    <w:rsid w:val="00A41BAC"/>
    <w:rsid w:val="00A42A0F"/>
    <w:rsid w:val="00A4311C"/>
    <w:rsid w:val="00A431DD"/>
    <w:rsid w:val="00A44AC5"/>
    <w:rsid w:val="00A46383"/>
    <w:rsid w:val="00A46CB7"/>
    <w:rsid w:val="00A474D9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66DEE"/>
    <w:rsid w:val="00A723DD"/>
    <w:rsid w:val="00A72D37"/>
    <w:rsid w:val="00A73221"/>
    <w:rsid w:val="00A73B40"/>
    <w:rsid w:val="00A747B3"/>
    <w:rsid w:val="00A74CB4"/>
    <w:rsid w:val="00A76180"/>
    <w:rsid w:val="00A7639C"/>
    <w:rsid w:val="00A76BC4"/>
    <w:rsid w:val="00A76E15"/>
    <w:rsid w:val="00A7781F"/>
    <w:rsid w:val="00A81971"/>
    <w:rsid w:val="00A82034"/>
    <w:rsid w:val="00A83298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4C9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EF7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35D0"/>
    <w:rsid w:val="00AD414F"/>
    <w:rsid w:val="00AD4F76"/>
    <w:rsid w:val="00AD50F1"/>
    <w:rsid w:val="00AD5BA3"/>
    <w:rsid w:val="00AD7BC1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AF7ED7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56FA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12B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37E4"/>
    <w:rsid w:val="00B656A2"/>
    <w:rsid w:val="00B66BA4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6CB6"/>
    <w:rsid w:val="00B87375"/>
    <w:rsid w:val="00B90192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9DE"/>
    <w:rsid w:val="00BA5B40"/>
    <w:rsid w:val="00BA5D8F"/>
    <w:rsid w:val="00BA6AE2"/>
    <w:rsid w:val="00BA6AEB"/>
    <w:rsid w:val="00BA6EDA"/>
    <w:rsid w:val="00BA70B3"/>
    <w:rsid w:val="00BA7ECB"/>
    <w:rsid w:val="00BB28E7"/>
    <w:rsid w:val="00BB2CA4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20FA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0CB1"/>
    <w:rsid w:val="00BE370B"/>
    <w:rsid w:val="00BE4825"/>
    <w:rsid w:val="00BE5B74"/>
    <w:rsid w:val="00BE616A"/>
    <w:rsid w:val="00BE6E8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3B1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85F"/>
    <w:rsid w:val="00C56FCC"/>
    <w:rsid w:val="00C61424"/>
    <w:rsid w:val="00C6239C"/>
    <w:rsid w:val="00C6276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A0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B03D5"/>
    <w:rsid w:val="00CB1538"/>
    <w:rsid w:val="00CB18DD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3AF9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1F80"/>
    <w:rsid w:val="00D0435C"/>
    <w:rsid w:val="00D05F2A"/>
    <w:rsid w:val="00D05F2E"/>
    <w:rsid w:val="00D07DC3"/>
    <w:rsid w:val="00D129BE"/>
    <w:rsid w:val="00D133A6"/>
    <w:rsid w:val="00D13AA4"/>
    <w:rsid w:val="00D14880"/>
    <w:rsid w:val="00D14FE5"/>
    <w:rsid w:val="00D1711C"/>
    <w:rsid w:val="00D17592"/>
    <w:rsid w:val="00D17C13"/>
    <w:rsid w:val="00D21760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6BD"/>
    <w:rsid w:val="00D37A8C"/>
    <w:rsid w:val="00D40C84"/>
    <w:rsid w:val="00D40D8F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300"/>
    <w:rsid w:val="00D7794F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63F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5665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12E3"/>
    <w:rsid w:val="00DC25A5"/>
    <w:rsid w:val="00DC3BDE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6796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A6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0CF1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15C7"/>
    <w:rsid w:val="00E3318D"/>
    <w:rsid w:val="00E33A35"/>
    <w:rsid w:val="00E34062"/>
    <w:rsid w:val="00E34529"/>
    <w:rsid w:val="00E34A83"/>
    <w:rsid w:val="00E35743"/>
    <w:rsid w:val="00E365DF"/>
    <w:rsid w:val="00E36C84"/>
    <w:rsid w:val="00E36C9E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D14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0794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67501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3C0D"/>
    <w:rsid w:val="00E840D4"/>
    <w:rsid w:val="00E84342"/>
    <w:rsid w:val="00E857DC"/>
    <w:rsid w:val="00E86B1F"/>
    <w:rsid w:val="00E8757A"/>
    <w:rsid w:val="00E9023C"/>
    <w:rsid w:val="00E90F16"/>
    <w:rsid w:val="00E924D9"/>
    <w:rsid w:val="00E92950"/>
    <w:rsid w:val="00E92F60"/>
    <w:rsid w:val="00E935B6"/>
    <w:rsid w:val="00E93694"/>
    <w:rsid w:val="00E93B60"/>
    <w:rsid w:val="00E93BF8"/>
    <w:rsid w:val="00E93E4A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0B5F"/>
    <w:rsid w:val="00EC131D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3581"/>
    <w:rsid w:val="00ED4527"/>
    <w:rsid w:val="00ED50DA"/>
    <w:rsid w:val="00ED5166"/>
    <w:rsid w:val="00ED635B"/>
    <w:rsid w:val="00ED7603"/>
    <w:rsid w:val="00ED7DF0"/>
    <w:rsid w:val="00EE1531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347A"/>
    <w:rsid w:val="00EF4AB8"/>
    <w:rsid w:val="00EF5072"/>
    <w:rsid w:val="00EF55F0"/>
    <w:rsid w:val="00EF6477"/>
    <w:rsid w:val="00EF64CD"/>
    <w:rsid w:val="00F01E9E"/>
    <w:rsid w:val="00F01F75"/>
    <w:rsid w:val="00F0266D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172BF"/>
    <w:rsid w:val="00F174E7"/>
    <w:rsid w:val="00F209AA"/>
    <w:rsid w:val="00F21858"/>
    <w:rsid w:val="00F24465"/>
    <w:rsid w:val="00F255F5"/>
    <w:rsid w:val="00F25F19"/>
    <w:rsid w:val="00F26713"/>
    <w:rsid w:val="00F2713A"/>
    <w:rsid w:val="00F302E7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3465"/>
    <w:rsid w:val="00F54E55"/>
    <w:rsid w:val="00F55852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381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39BC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AA"/>
    <w:rsid w:val="00FC45E0"/>
    <w:rsid w:val="00FC4C79"/>
    <w:rsid w:val="00FC4F23"/>
    <w:rsid w:val="00FC58A1"/>
    <w:rsid w:val="00FC6347"/>
    <w:rsid w:val="00FC7BCF"/>
    <w:rsid w:val="00FD0419"/>
    <w:rsid w:val="00FD11FD"/>
    <w:rsid w:val="00FD2349"/>
    <w:rsid w:val="00FD259A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8F0"/>
    <w:rsid w:val="00FE2ECB"/>
    <w:rsid w:val="00FE5BC3"/>
    <w:rsid w:val="00FE7D1F"/>
    <w:rsid w:val="00FF0465"/>
    <w:rsid w:val="00FF0615"/>
    <w:rsid w:val="00FF1A97"/>
    <w:rsid w:val="00FF2039"/>
    <w:rsid w:val="00FF3EE2"/>
    <w:rsid w:val="00FF4B44"/>
    <w:rsid w:val="00FF4E20"/>
    <w:rsid w:val="00FF526F"/>
    <w:rsid w:val="00FF6296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9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8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4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6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13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5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13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9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70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9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2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5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2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9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2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34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2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933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0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3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8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7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8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5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4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45E-E44E-40DB-A0C2-D418DC2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</Pages>
  <Words>1934</Words>
  <Characters>11025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3307</cp:revision>
  <dcterms:created xsi:type="dcterms:W3CDTF">2023-11-24T07:45:00Z</dcterms:created>
  <dcterms:modified xsi:type="dcterms:W3CDTF">2024-10-02T11:20:00Z</dcterms:modified>
</cp:coreProperties>
</file>