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FCB5C"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Товариство з обмеженою відповідальністю "Назва підприємства"</w:t>
      </w:r>
    </w:p>
    <w:p w14:paraId="038970BA"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НАКАЗ</w:t>
      </w:r>
    </w:p>
    <w:p w14:paraId="4AB63D0D"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[Дата] [Місто] № [Номер наказу]</w:t>
      </w:r>
    </w:p>
    <w:p w14:paraId="4C50FF60"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Про видачу трудових книжок працівникам</w:t>
      </w:r>
      <w:r w:rsidRPr="00815270">
        <w:rPr>
          <w:rFonts w:ascii="Times New Roman" w:eastAsia="Times New Roman" w:hAnsi="Times New Roman" w:cs="Times New Roman"/>
          <w:sz w:val="24"/>
          <w:szCs w:val="24"/>
        </w:rPr>
        <w:br/>
        <w:t>у зв'язку із завершенням передачі даних</w:t>
      </w:r>
      <w:r w:rsidRPr="00815270">
        <w:rPr>
          <w:rFonts w:ascii="Times New Roman" w:eastAsia="Times New Roman" w:hAnsi="Times New Roman" w:cs="Times New Roman"/>
          <w:sz w:val="24"/>
          <w:szCs w:val="24"/>
        </w:rPr>
        <w:br/>
        <w:t>до Пенсійного фонду України</w:t>
      </w:r>
    </w:p>
    <w:p w14:paraId="5A61F60B"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Відповідно до Закону України "Про внесення змін до деяких законодавчих актів України щодо обліку трудової діяльності працівника в електронній формі" від 05.02.2021 № 1217-</w:t>
      </w:r>
      <w:r w:rsidRPr="00815270">
        <w:rPr>
          <w:rFonts w:ascii="Times New Roman" w:eastAsia="Times New Roman" w:hAnsi="Times New Roman" w:cs="Times New Roman"/>
          <w:sz w:val="24"/>
          <w:szCs w:val="24"/>
          <w:lang w:val="en-US"/>
        </w:rPr>
        <w:t>IX</w:t>
      </w:r>
      <w:r w:rsidRPr="00815270">
        <w:rPr>
          <w:rFonts w:ascii="Times New Roman" w:eastAsia="Times New Roman" w:hAnsi="Times New Roman" w:cs="Times New Roman"/>
          <w:sz w:val="24"/>
          <w:szCs w:val="24"/>
        </w:rPr>
        <w:t>,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та у зв'язку із завершенням передачі даних про трудову діяльність працівників підприємства до Пенсійного фонду України (лист-підтвердження ПФУ від [дата] № [номер]),</w:t>
      </w:r>
    </w:p>
    <w:p w14:paraId="7B28DA9C"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НАКАЗУЮ:</w:t>
      </w:r>
    </w:p>
    <w:p w14:paraId="695791F9"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1. Розпочати процес видачі трудових книжок працівникам ТОВ "Назва підприємства" з [дата початку видачі].</w:t>
      </w:r>
    </w:p>
    <w:p w14:paraId="5F87EEAC"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2. Призначити відповідальним за організацію процесу видачі трудових книжок [посада] [Прізвище, ім'я, по батькові].</w:t>
      </w:r>
    </w:p>
    <w:p w14:paraId="7CDC27EE"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3. [Прізвище, ініціали відповідальної особи] до [дата] розробити та подати на затвердження графік видачі трудових книжок працівникам.</w:t>
      </w:r>
    </w:p>
    <w:p w14:paraId="24F4C16F"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4. Видачу трудових книжок здійснювати під особистий підпис працівника у журналі обліку руху трудових книжок.</w:t>
      </w:r>
    </w:p>
    <w:p w14:paraId="5CAD8F6C"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5. У разі відмови працівника від отримання трудової книжки або неможливості її особистого отримання, скласти відповідний акт та надіслати працівнику рекомендованим листом з повідомленням про вручення повідомлення про необхідність отримання трудової книжки.</w:t>
      </w:r>
    </w:p>
    <w:p w14:paraId="096402BF"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6. [Посада] [Прізвище, ініціали] до [дата] провести роз'яснювальну роботу серед працівників щодо переходу на електронні трудові книжки та їхніх прав у зв'язку з цим процесом.</w:t>
      </w:r>
    </w:p>
    <w:p w14:paraId="5CCA0B10"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7. Створити комісію для вирішення спірних питань, які можуть виникнути під час видачі трудових книжок, у складі:</w:t>
      </w:r>
      <w:r w:rsidRPr="00815270">
        <w:rPr>
          <w:rFonts w:ascii="Times New Roman" w:eastAsia="Times New Roman" w:hAnsi="Times New Roman" w:cs="Times New Roman"/>
          <w:sz w:val="24"/>
          <w:szCs w:val="24"/>
          <w:lang w:val="en-US"/>
        </w:rPr>
        <w:br/>
        <w:t>Голова комісії: [Посада, Прізвище, ініціали]</w:t>
      </w:r>
      <w:r w:rsidRPr="00815270">
        <w:rPr>
          <w:rFonts w:ascii="Times New Roman" w:eastAsia="Times New Roman" w:hAnsi="Times New Roman" w:cs="Times New Roman"/>
          <w:sz w:val="24"/>
          <w:szCs w:val="24"/>
          <w:lang w:val="en-US"/>
        </w:rPr>
        <w:br/>
        <w:t>Члени комісії: [Посада, Прізвище, ініціали], [Посада, Прізвище, ініціали]</w:t>
      </w:r>
    </w:p>
    <w:p w14:paraId="4E174F0F"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8. Контроль за виконанням цього наказу покласти на [посада] [Прізвище, ініціали].</w:t>
      </w:r>
    </w:p>
    <w:p w14:paraId="6F40E204"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[Посада керівника] [Підпис] [Ініціали, прізвище]</w:t>
      </w:r>
    </w:p>
    <w:p w14:paraId="272B9F0D"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З наказом ознайомлені:</w:t>
      </w:r>
      <w:r w:rsidRPr="00815270">
        <w:rPr>
          <w:rFonts w:ascii="Times New Roman" w:eastAsia="Times New Roman" w:hAnsi="Times New Roman" w:cs="Times New Roman"/>
          <w:sz w:val="24"/>
          <w:szCs w:val="24"/>
          <w:lang w:val="en-US"/>
        </w:rPr>
        <w:br/>
        <w:t>[Посада] [Підпис] [Ініціали, прізвище] [Дата]</w:t>
      </w:r>
      <w:r w:rsidRPr="00815270">
        <w:rPr>
          <w:rFonts w:ascii="Times New Roman" w:eastAsia="Times New Roman" w:hAnsi="Times New Roman" w:cs="Times New Roman"/>
          <w:sz w:val="24"/>
          <w:szCs w:val="24"/>
          <w:lang w:val="en-US"/>
        </w:rPr>
        <w:br/>
        <w:t>[Посада] [Підпис] [Ініціали, прізвище] [Дата]</w:t>
      </w:r>
    </w:p>
    <w:p w14:paraId="4F818944"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Приклад заповнення:</w:t>
      </w:r>
    </w:p>
    <w:p w14:paraId="377BE3D9"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lastRenderedPageBreak/>
        <w:t>Товариство з обмеженою відповідальністю "Сонячний промінь"</w:t>
      </w:r>
    </w:p>
    <w:p w14:paraId="26E0D61F"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НАКАЗ</w:t>
      </w:r>
    </w:p>
    <w:p w14:paraId="1A833862"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15.09.2024 м. Київ № 78-К</w:t>
      </w:r>
    </w:p>
    <w:p w14:paraId="3716C844"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Про видачу трудових книжок працівникам</w:t>
      </w:r>
      <w:r w:rsidRPr="00815270">
        <w:rPr>
          <w:rFonts w:ascii="Times New Roman" w:eastAsia="Times New Roman" w:hAnsi="Times New Roman" w:cs="Times New Roman"/>
          <w:sz w:val="24"/>
          <w:szCs w:val="24"/>
          <w:lang w:val="en-US"/>
        </w:rPr>
        <w:br/>
        <w:t>у зв'язку із завершенням передачі даних</w:t>
      </w:r>
      <w:r w:rsidRPr="00815270">
        <w:rPr>
          <w:rFonts w:ascii="Times New Roman" w:eastAsia="Times New Roman" w:hAnsi="Times New Roman" w:cs="Times New Roman"/>
          <w:sz w:val="24"/>
          <w:szCs w:val="24"/>
          <w:lang w:val="en-US"/>
        </w:rPr>
        <w:br/>
        <w:t>до Пенсійного фонду України</w:t>
      </w:r>
    </w:p>
    <w:p w14:paraId="000DA92E"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Відповідно до Закону України "Про внесення змін до деяких законодавчих актів України щодо обліку трудової діяльності працівника в електронній формі" від 05.02.2021 № 1217-IX,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та у зв'язку із завершенням передачі даних про трудову діяльність працівників підприємства до Пенсійного фонду України (лист-підтвердження ПФУ від 10.09.2024 № 2567/01-15),</w:t>
      </w:r>
    </w:p>
    <w:p w14:paraId="27200056"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НАКАЗУЮ:</w:t>
      </w:r>
    </w:p>
    <w:p w14:paraId="11B9A6AF"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1. Розпочати процес видачі трудових книжок працівникам ТОВ "Сонячний промінь" з 01.10.2024.</w:t>
      </w:r>
    </w:p>
    <w:p w14:paraId="1A3C349C"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2. Призначити відповідальним за організацію процесу видачі трудових книжок начальника відділу кадрів Петренко Ольгу Василівну.</w:t>
      </w:r>
    </w:p>
    <w:p w14:paraId="12BAFE85"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3. Петренко О.В. до 25.09.2024 розробити та подати на затвердження графік видачі трудових книжок працівникам.</w:t>
      </w:r>
    </w:p>
    <w:p w14:paraId="2AC2F07C"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4. Видачу трудових книжок здійснювати під особистий підпис працівника у журналі обліку руху трудових книжок.</w:t>
      </w:r>
    </w:p>
    <w:p w14:paraId="1390996B"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5. У разі відмови працівника від отримання трудової книжки або неможливості її особистого отримання, скласти відповідний акт та надіслати працівнику рекомендованим листом з повідомленням про вручення повідомлення про необхідність отримання трудової книжки.</w:t>
      </w:r>
    </w:p>
    <w:p w14:paraId="2D5A6594"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6. Заступнику директора з персоналу Коваленку І.П. до 28.09.2024 провести роз'яснювальну роботу серед працівників щодо переходу на електронні трудові книжки та їхніх прав у зв'язку з цим процесом.</w:t>
      </w:r>
    </w:p>
    <w:p w14:paraId="7FF7B215"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7. Створити комісію для вирішення спірних питань, які можуть виникнути під час видачі трудових книжок, у складі:</w:t>
      </w:r>
      <w:r w:rsidRPr="00815270">
        <w:rPr>
          <w:rFonts w:ascii="Times New Roman" w:eastAsia="Times New Roman" w:hAnsi="Times New Roman" w:cs="Times New Roman"/>
          <w:sz w:val="24"/>
          <w:szCs w:val="24"/>
          <w:lang w:val="en-US"/>
        </w:rPr>
        <w:br/>
        <w:t>Голова комісії: Заступник директора з персоналу Коваленко І.П.</w:t>
      </w:r>
      <w:r w:rsidRPr="00815270">
        <w:rPr>
          <w:rFonts w:ascii="Times New Roman" w:eastAsia="Times New Roman" w:hAnsi="Times New Roman" w:cs="Times New Roman"/>
          <w:sz w:val="24"/>
          <w:szCs w:val="24"/>
          <w:lang w:val="en-US"/>
        </w:rPr>
        <w:br/>
        <w:t>Члени комісії: Начальник відділу кадрів Петренко О.В., Юрисконсульт Сидоренко М.М.</w:t>
      </w:r>
    </w:p>
    <w:p w14:paraId="5C77CF3B"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8. Контроль за виконанням цього наказу покласти на заступника директора з персоналу Коваленка І.П.</w:t>
      </w:r>
    </w:p>
    <w:p w14:paraId="7B55F128"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Директор [Підпис] С.М. Іваненко</w:t>
      </w:r>
    </w:p>
    <w:p w14:paraId="2B118CDC"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З наказом ознайомлені:</w:t>
      </w:r>
      <w:r w:rsidRPr="00815270">
        <w:rPr>
          <w:rFonts w:ascii="Times New Roman" w:eastAsia="Times New Roman" w:hAnsi="Times New Roman" w:cs="Times New Roman"/>
          <w:sz w:val="24"/>
          <w:szCs w:val="24"/>
          <w:lang w:val="en-US"/>
        </w:rPr>
        <w:br/>
        <w:t>Заступник директора з персоналу [Підпис] І.П. Коваленко 15.09.2024</w:t>
      </w:r>
      <w:r w:rsidRPr="00815270">
        <w:rPr>
          <w:rFonts w:ascii="Times New Roman" w:eastAsia="Times New Roman" w:hAnsi="Times New Roman" w:cs="Times New Roman"/>
          <w:sz w:val="24"/>
          <w:szCs w:val="24"/>
          <w:lang w:val="en-US"/>
        </w:rPr>
        <w:br/>
        <w:t>Начальник відділу кадрів [Підпис] О.В. Петренко 15.09.2024</w:t>
      </w:r>
    </w:p>
    <w:p w14:paraId="5B559B2D"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lastRenderedPageBreak/>
        <w:t>Цей шаблон наказу про видачу трудових книжок у зв'язку із завершенням передачі даних до ПФУ розроблено відповідно до вимог українського законодавства та загальноприйнятих норм діловодства. Він містить всі необхідні елементи та може бути легко адаптований під конкретні обставини та потреби підприємства.</w:t>
      </w:r>
    </w:p>
    <w:p w14:paraId="7E2F0395"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У наказі вказуються повна назва підприємства, номер та дата видання наказу, місце видання. Преамбула наказу містить посилання на відповідні нормативно-правові акти, що регулюють процес переходу на електронні трудові книжки, а також на документ, що підтверджує завершення передачі даних до ПФУ.</w:t>
      </w:r>
    </w:p>
    <w:p w14:paraId="6CA95D18"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Основна частина наказу складається з восьми пунктів, які охоплюють всі ключові аспекти процесу видачі трудових книжок:</w:t>
      </w:r>
    </w:p>
    <w:p w14:paraId="38654633"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1. Визначення дати початку процесу видачі трудових книжок.</w:t>
      </w:r>
      <w:r w:rsidRPr="00815270">
        <w:rPr>
          <w:rFonts w:ascii="Times New Roman" w:eastAsia="Times New Roman" w:hAnsi="Times New Roman" w:cs="Times New Roman"/>
          <w:sz w:val="24"/>
          <w:szCs w:val="24"/>
          <w:lang w:val="en-US"/>
        </w:rPr>
        <w:br/>
        <w:t>2. Призначення відповідальної особи за організацію процесу.</w:t>
      </w:r>
      <w:r w:rsidRPr="00815270">
        <w:rPr>
          <w:rFonts w:ascii="Times New Roman" w:eastAsia="Times New Roman" w:hAnsi="Times New Roman" w:cs="Times New Roman"/>
          <w:sz w:val="24"/>
          <w:szCs w:val="24"/>
          <w:lang w:val="en-US"/>
        </w:rPr>
        <w:br/>
        <w:t>3. Розробка графіку видачі трудових книжок.</w:t>
      </w:r>
      <w:r w:rsidRPr="00815270">
        <w:rPr>
          <w:rFonts w:ascii="Times New Roman" w:eastAsia="Times New Roman" w:hAnsi="Times New Roman" w:cs="Times New Roman"/>
          <w:sz w:val="24"/>
          <w:szCs w:val="24"/>
          <w:lang w:val="en-US"/>
        </w:rPr>
        <w:br/>
        <w:t>4. Порядок видачі трудових книжок.</w:t>
      </w:r>
      <w:r w:rsidRPr="00815270">
        <w:rPr>
          <w:rFonts w:ascii="Times New Roman" w:eastAsia="Times New Roman" w:hAnsi="Times New Roman" w:cs="Times New Roman"/>
          <w:sz w:val="24"/>
          <w:szCs w:val="24"/>
          <w:lang w:val="en-US"/>
        </w:rPr>
        <w:br/>
        <w:t>5. Дії у випадку відмови працівника від отримання трудової книжки.</w:t>
      </w:r>
      <w:r w:rsidRPr="00815270">
        <w:rPr>
          <w:rFonts w:ascii="Times New Roman" w:eastAsia="Times New Roman" w:hAnsi="Times New Roman" w:cs="Times New Roman"/>
          <w:sz w:val="24"/>
          <w:szCs w:val="24"/>
          <w:lang w:val="en-US"/>
        </w:rPr>
        <w:br/>
        <w:t>6. Проведення роз'яснювальної роботи серед працівників.</w:t>
      </w:r>
      <w:r w:rsidRPr="00815270">
        <w:rPr>
          <w:rFonts w:ascii="Times New Roman" w:eastAsia="Times New Roman" w:hAnsi="Times New Roman" w:cs="Times New Roman"/>
          <w:sz w:val="24"/>
          <w:szCs w:val="24"/>
          <w:lang w:val="en-US"/>
        </w:rPr>
        <w:br/>
        <w:t>7. Створення комісії для вирішення спірних питань.</w:t>
      </w:r>
      <w:r w:rsidRPr="00815270">
        <w:rPr>
          <w:rFonts w:ascii="Times New Roman" w:eastAsia="Times New Roman" w:hAnsi="Times New Roman" w:cs="Times New Roman"/>
          <w:sz w:val="24"/>
          <w:szCs w:val="24"/>
          <w:lang w:val="en-US"/>
        </w:rPr>
        <w:br/>
        <w:t>8. Призначення відповідального за контроль виконання наказу.</w:t>
      </w:r>
    </w:p>
    <w:p w14:paraId="2042DC55"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Наказ підписується керівником підприємства, а відповідальні особи ставлять свої підписи про ознайомлення з наказом.</w:t>
      </w:r>
    </w:p>
    <w:p w14:paraId="400B7F7F"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У прикладі заповнення показано, як конкретно можна заповнити цей наказ. Зверніть увагу, що дати, імена та назви є умовними і мають бути замінені на реальні дані при використанні шаблону.</w:t>
      </w:r>
    </w:p>
    <w:p w14:paraId="14270414"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Важливо пам'ятати, що хоча цей шаблон є універсальним, деякі організації можуть мати свої специфічні вимоги до оформлення таких наказів. Тому рекомендується узгодити форму наказу з юридичним відділом вашого підприємства перед його використанням.</w:t>
      </w:r>
    </w:p>
    <w:p w14:paraId="37D43E0B"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Також варто зазначити, що цей наказ має бути зареєстрований у журналі реєстрації наказів з кадрових питань, а його копії мають бути надані всім зазначеним у наказі відповідальним особам для виконання.</w:t>
      </w:r>
    </w:p>
    <w:p w14:paraId="645D1079"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У зв'язку із завершенням процесу передачі даних про трудову діяльність працівників до Пенсійного фонду України, на підставі статті 48 Кодексу законів про працю України та з урахуванням відповідних роз’яснень Кабінету Міністрів України, наказую: видати трудові книжки всім працівникам для подальшого самостійного зберігання. Відділу кадрів забезпечити інформування працівників про порядок отримання трудових книжок, а також ознайомити їх з відповідальністю за їх збереження. Контроль за виконанням наказу залишаю за собою.</w:t>
      </w:r>
    </w:p>
    <w:p w14:paraId="614DE20C"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Приклад заповнення:</w:t>
      </w:r>
    </w:p>
    <w:p w14:paraId="03E5DC60"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У зв’язку із завершенням передачі даних до Пенсійного фонду України, наказую видати трудові книжки всім працівникам підприємства для самостійного зберігання. Відділу кадрів забезпечити видачу трудових книжок та провести інструктаж щодо відповідальності за їх збереження.</w:t>
      </w:r>
    </w:p>
    <w:p w14:paraId="24440593"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Шаблон наказу про видачу трудових книжок у зв'язку із завершенням передачі даних до ПФУ</w:t>
      </w:r>
    </w:p>
    <w:p w14:paraId="6096A2CE"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lastRenderedPageBreak/>
        <w:t>[Назва підприємства]</w:t>
      </w:r>
    </w:p>
    <w:p w14:paraId="0DF0A0D7"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Наказ</w:t>
      </w:r>
    </w:p>
    <w:p w14:paraId="63571013"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 [Номер наказу] від [Дата]</w:t>
      </w:r>
    </w:p>
    <w:p w14:paraId="1E109D0B"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Про видачу трудових книжок працівникам</w:t>
      </w:r>
    </w:p>
    <w:p w14:paraId="7E65774C"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Керуючись частиною другою статті 48 Кодексу законів про працю України та враховуючи завершення процедури передачі даних про трудову діяльність працівників до Пенсійного фонду України,</w:t>
      </w:r>
    </w:p>
    <w:p w14:paraId="159EA9AE"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наказую:</w:t>
      </w:r>
    </w:p>
    <w:p w14:paraId="02E0307C" w14:textId="77777777" w:rsidR="00815270" w:rsidRPr="00815270" w:rsidRDefault="00815270" w:rsidP="00815270">
      <w:pPr>
        <w:numPr>
          <w:ilvl w:val="0"/>
          <w:numId w:val="5"/>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Видати</w:t>
      </w:r>
      <w:r w:rsidRPr="00815270">
        <w:rPr>
          <w:rFonts w:ascii="Times New Roman" w:eastAsia="Times New Roman" w:hAnsi="Times New Roman" w:cs="Times New Roman"/>
          <w:sz w:val="24"/>
          <w:szCs w:val="24"/>
          <w:lang w:val="en-US"/>
        </w:rPr>
        <w:t xml:space="preserve"> трудові книжки наступним працівникам:</w:t>
      </w:r>
      <w:r w:rsidRPr="00815270">
        <w:rPr>
          <w:rFonts w:ascii="Times New Roman" w:eastAsia="Times New Roman" w:hAnsi="Times New Roman" w:cs="Times New Roman"/>
          <w:sz w:val="24"/>
          <w:szCs w:val="24"/>
          <w:lang w:val="en-US"/>
        </w:rPr>
        <w:br/>
      </w:r>
    </w:p>
    <w:p w14:paraId="6DB0C854" w14:textId="77777777" w:rsidR="00815270" w:rsidRPr="00815270" w:rsidRDefault="00815270" w:rsidP="00815270">
      <w:pPr>
        <w:numPr>
          <w:ilvl w:val="1"/>
          <w:numId w:val="5"/>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[Прізвище, ім’я, по батькові] – [Посада]</w:t>
      </w:r>
    </w:p>
    <w:p w14:paraId="32024311" w14:textId="77777777" w:rsidR="00815270" w:rsidRPr="00815270" w:rsidRDefault="00815270" w:rsidP="00815270">
      <w:pPr>
        <w:numPr>
          <w:ilvl w:val="1"/>
          <w:numId w:val="5"/>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[Прізвище, ім’я, по батькові] – [Посада]</w:t>
      </w:r>
    </w:p>
    <w:p w14:paraId="1BD3BA05" w14:textId="77777777" w:rsidR="00815270" w:rsidRPr="00815270" w:rsidRDefault="00815270" w:rsidP="00815270">
      <w:pPr>
        <w:numPr>
          <w:ilvl w:val="1"/>
          <w:numId w:val="5"/>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w:t>
      </w:r>
    </w:p>
    <w:p w14:paraId="2494194D" w14:textId="77777777" w:rsidR="00815270" w:rsidRPr="00815270" w:rsidRDefault="00815270" w:rsidP="00815270">
      <w:pPr>
        <w:numPr>
          <w:ilvl w:val="0"/>
          <w:numId w:val="5"/>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Доручити</w:t>
      </w:r>
      <w:r w:rsidRPr="00815270">
        <w:rPr>
          <w:rFonts w:ascii="Times New Roman" w:eastAsia="Times New Roman" w:hAnsi="Times New Roman" w:cs="Times New Roman"/>
          <w:sz w:val="24"/>
          <w:szCs w:val="24"/>
          <w:lang w:val="en-US"/>
        </w:rPr>
        <w:t xml:space="preserve"> начальнику відділу кадрів [Прізвище, ім’я, по батькові] організувати видачу трудових книжок працівникам під розписку в журналі обліку виданих трудових книжок.</w:t>
      </w:r>
    </w:p>
    <w:p w14:paraId="609B5D63" w14:textId="77777777" w:rsidR="00815270" w:rsidRPr="00815270" w:rsidRDefault="00815270" w:rsidP="00815270">
      <w:pPr>
        <w:numPr>
          <w:ilvl w:val="0"/>
          <w:numId w:val="5"/>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Контроль</w:t>
      </w:r>
      <w:r w:rsidRPr="00815270">
        <w:rPr>
          <w:rFonts w:ascii="Times New Roman" w:eastAsia="Times New Roman" w:hAnsi="Times New Roman" w:cs="Times New Roman"/>
          <w:sz w:val="24"/>
          <w:szCs w:val="24"/>
          <w:lang w:val="en-US"/>
        </w:rPr>
        <w:t xml:space="preserve"> за виконанням цього наказу покласти на [Прізвище, ім’я, по батькові відповідальної особи].</w:t>
      </w:r>
    </w:p>
    <w:p w14:paraId="435A8491"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Директор</w:t>
      </w:r>
      <w:r w:rsidRPr="00815270">
        <w:rPr>
          <w:rFonts w:ascii="Times New Roman" w:eastAsia="Times New Roman" w:hAnsi="Times New Roman" w:cs="Times New Roman"/>
          <w:sz w:val="24"/>
          <w:szCs w:val="24"/>
          <w:lang w:val="en-US"/>
        </w:rPr>
        <w:t xml:space="preserve"> [Підпис керівника]</w:t>
      </w:r>
    </w:p>
    <w:p w14:paraId="029C9435"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[Прізвище, ім’я, по батькові]</w:t>
      </w:r>
    </w:p>
    <w:p w14:paraId="4BEE6D73"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Приклад заповнення:</w:t>
      </w:r>
    </w:p>
    <w:p w14:paraId="14E9B777"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[ТОВ "Компанія"]</w:t>
      </w:r>
    </w:p>
    <w:p w14:paraId="652FFCD0"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Наказ</w:t>
      </w:r>
    </w:p>
    <w:p w14:paraId="7D029452"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 123 від 15.03.2024</w:t>
      </w:r>
    </w:p>
    <w:p w14:paraId="6701090B"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Про видачу трудових книжок працівникам</w:t>
      </w:r>
    </w:p>
    <w:p w14:paraId="2DC4E38F"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Керуючись частиною другою статті 48 Кодексу законів про працю України та враховуючи завершення процедури передачі даних про трудову діяльність працівників до Пенсійного фонду України,</w:t>
      </w:r>
    </w:p>
    <w:p w14:paraId="755AA263"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наказую:</w:t>
      </w:r>
    </w:p>
    <w:p w14:paraId="3114AE12" w14:textId="77777777" w:rsidR="00815270" w:rsidRPr="00815270" w:rsidRDefault="00815270" w:rsidP="00815270">
      <w:pPr>
        <w:numPr>
          <w:ilvl w:val="0"/>
          <w:numId w:val="6"/>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Видати</w:t>
      </w:r>
      <w:r w:rsidRPr="00815270">
        <w:rPr>
          <w:rFonts w:ascii="Times New Roman" w:eastAsia="Times New Roman" w:hAnsi="Times New Roman" w:cs="Times New Roman"/>
          <w:sz w:val="24"/>
          <w:szCs w:val="24"/>
          <w:lang w:val="en-US"/>
        </w:rPr>
        <w:t xml:space="preserve"> трудові книжки наступним працівникам:</w:t>
      </w:r>
      <w:r w:rsidRPr="00815270">
        <w:rPr>
          <w:rFonts w:ascii="Times New Roman" w:eastAsia="Times New Roman" w:hAnsi="Times New Roman" w:cs="Times New Roman"/>
          <w:sz w:val="24"/>
          <w:szCs w:val="24"/>
          <w:lang w:val="en-US"/>
        </w:rPr>
        <w:br/>
      </w:r>
    </w:p>
    <w:p w14:paraId="0166B6FE" w14:textId="77777777" w:rsidR="00815270" w:rsidRPr="00815270" w:rsidRDefault="00815270" w:rsidP="00815270">
      <w:pPr>
        <w:numPr>
          <w:ilvl w:val="1"/>
          <w:numId w:val="6"/>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Петрову Івану Петровичу – головному бухгалтеру</w:t>
      </w:r>
    </w:p>
    <w:p w14:paraId="5C86E891" w14:textId="77777777" w:rsidR="00815270" w:rsidRPr="00815270" w:rsidRDefault="00815270" w:rsidP="00815270">
      <w:pPr>
        <w:numPr>
          <w:ilvl w:val="1"/>
          <w:numId w:val="6"/>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Сидорову Марії Іванівні – менеджеру з продажу</w:t>
      </w:r>
    </w:p>
    <w:p w14:paraId="3E94E8A8" w14:textId="77777777" w:rsidR="00815270" w:rsidRPr="00815270" w:rsidRDefault="00815270" w:rsidP="00815270">
      <w:pPr>
        <w:numPr>
          <w:ilvl w:val="1"/>
          <w:numId w:val="6"/>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w:t>
      </w:r>
    </w:p>
    <w:p w14:paraId="71AE3C23" w14:textId="77777777" w:rsidR="00815270" w:rsidRPr="00815270" w:rsidRDefault="00815270" w:rsidP="00815270">
      <w:pPr>
        <w:numPr>
          <w:ilvl w:val="0"/>
          <w:numId w:val="6"/>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lastRenderedPageBreak/>
        <w:t>Доручити</w:t>
      </w:r>
      <w:r w:rsidRPr="00815270">
        <w:rPr>
          <w:rFonts w:ascii="Times New Roman" w:eastAsia="Times New Roman" w:hAnsi="Times New Roman" w:cs="Times New Roman"/>
          <w:sz w:val="24"/>
          <w:szCs w:val="24"/>
          <w:lang w:val="en-US"/>
        </w:rPr>
        <w:t xml:space="preserve"> начальнику відділу кадрів Петрову Петру Петровичу організувати видачу трудових книжок працівникам під розписку в журналі обліку виданих трудових книжок.</w:t>
      </w:r>
    </w:p>
    <w:p w14:paraId="4445F304" w14:textId="77777777" w:rsidR="00815270" w:rsidRPr="00815270" w:rsidRDefault="00815270" w:rsidP="00815270">
      <w:pPr>
        <w:numPr>
          <w:ilvl w:val="0"/>
          <w:numId w:val="6"/>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Контроль</w:t>
      </w:r>
      <w:r w:rsidRPr="00815270">
        <w:rPr>
          <w:rFonts w:ascii="Times New Roman" w:eastAsia="Times New Roman" w:hAnsi="Times New Roman" w:cs="Times New Roman"/>
          <w:sz w:val="24"/>
          <w:szCs w:val="24"/>
          <w:lang w:val="en-US"/>
        </w:rPr>
        <w:t xml:space="preserve"> за виконанням цього наказу покласти на начальника відділу кадрів Петрова Петра Петровича.</w:t>
      </w:r>
    </w:p>
    <w:p w14:paraId="4A88B44C"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Директор</w:t>
      </w:r>
      <w:r w:rsidRPr="00815270">
        <w:rPr>
          <w:rFonts w:ascii="Times New Roman" w:eastAsia="Times New Roman" w:hAnsi="Times New Roman" w:cs="Times New Roman"/>
          <w:sz w:val="24"/>
          <w:szCs w:val="24"/>
          <w:lang w:val="en-US"/>
        </w:rPr>
        <w:t xml:space="preserve"> [Підпис Петрова І.П.]</w:t>
      </w:r>
    </w:p>
    <w:p w14:paraId="7979AB43"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Петров Іван Петрович</w:t>
      </w:r>
    </w:p>
    <w:p w14:paraId="4BAC1982"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Важливо:</w:t>
      </w:r>
    </w:p>
    <w:p w14:paraId="245B66EC" w14:textId="77777777" w:rsidR="00815270" w:rsidRPr="00815270" w:rsidRDefault="00815270" w:rsidP="00815270">
      <w:pPr>
        <w:numPr>
          <w:ilvl w:val="0"/>
          <w:numId w:val="7"/>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Нормативна база:</w:t>
      </w:r>
      <w:r w:rsidRPr="00815270">
        <w:rPr>
          <w:rFonts w:ascii="Times New Roman" w:eastAsia="Times New Roman" w:hAnsi="Times New Roman" w:cs="Times New Roman"/>
          <w:sz w:val="24"/>
          <w:szCs w:val="24"/>
          <w:lang w:val="en-US"/>
        </w:rPr>
        <w:t xml:space="preserve"> Частина друга статті 48 Кодексу законів про працю України передбачає видачу трудових книжок працівникам після завершення передачі даних про їх трудову діяльність до Пенсійного фонду України.</w:t>
      </w:r>
    </w:p>
    <w:p w14:paraId="61882547" w14:textId="77777777" w:rsidR="00815270" w:rsidRPr="00815270" w:rsidRDefault="00815270" w:rsidP="00815270">
      <w:pPr>
        <w:numPr>
          <w:ilvl w:val="0"/>
          <w:numId w:val="7"/>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Зміст наказу:</w:t>
      </w:r>
      <w:r w:rsidRPr="00815270">
        <w:rPr>
          <w:rFonts w:ascii="Times New Roman" w:eastAsia="Times New Roman" w:hAnsi="Times New Roman" w:cs="Times New Roman"/>
          <w:sz w:val="24"/>
          <w:szCs w:val="24"/>
          <w:lang w:val="en-US"/>
        </w:rPr>
        <w:t xml:space="preserve"> Наказ повинен містити перелік працівників, яким видаються трудові книжки, та доручення відповідальній особі організувати цей процес.</w:t>
      </w:r>
    </w:p>
    <w:p w14:paraId="3F0B01D0" w14:textId="77777777" w:rsidR="00815270" w:rsidRPr="00815270" w:rsidRDefault="00815270" w:rsidP="00815270">
      <w:pPr>
        <w:numPr>
          <w:ilvl w:val="0"/>
          <w:numId w:val="7"/>
        </w:numPr>
        <w:rPr>
          <w:rFonts w:ascii="Times New Roman" w:eastAsia="Times New Roman" w:hAnsi="Times New Roman" w:cs="Times New Roman"/>
          <w:sz w:val="24"/>
          <w:szCs w:val="24"/>
          <w:lang w:val="en-US"/>
        </w:rPr>
      </w:pPr>
      <w:r w:rsidRPr="00815270">
        <w:rPr>
          <w:rFonts w:ascii="Times New Roman" w:eastAsia="Times New Roman" w:hAnsi="Times New Roman" w:cs="Times New Roman"/>
          <w:b/>
          <w:bCs/>
          <w:sz w:val="24"/>
          <w:szCs w:val="24"/>
          <w:lang w:val="en-US"/>
        </w:rPr>
        <w:t>Журнал обліку:</w:t>
      </w:r>
      <w:r w:rsidRPr="00815270">
        <w:rPr>
          <w:rFonts w:ascii="Times New Roman" w:eastAsia="Times New Roman" w:hAnsi="Times New Roman" w:cs="Times New Roman"/>
          <w:sz w:val="24"/>
          <w:szCs w:val="24"/>
          <w:lang w:val="en-US"/>
        </w:rPr>
        <w:t xml:space="preserve"> При видачі трудових книжок необхідно вести журнал обліку, в якому працівники розписуються.</w:t>
      </w:r>
    </w:p>
    <w:p w14:paraId="24516D6B"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Ось шаблон наказу про видачу трудових книжок у зв'язку із завершенням передачі даних до ПФУ:</w:t>
      </w:r>
    </w:p>
    <w:p w14:paraId="62DF6814"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Наказ про видачу трудових книжок</w:t>
      </w:r>
    </w:p>
    <w:p w14:paraId="2FA8A8AC"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Я, [прізвище та ім'я керівника підприємства/організації], керівник [назва підприємства/організації], на підставі статті 40 Кодексу законів про працю України та Закону України "Про трудові книжки", статей 6, 7, наказую:</w:t>
      </w:r>
    </w:p>
    <w:p w14:paraId="745BAD6A"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Видати трудові книжки працівникам, які працювали в нашому підприємстві, у зв'язку з завершенням передачі даних до Пенітенціарної служби України (ПФУ).</w:t>
      </w:r>
    </w:p>
    <w:p w14:paraId="7C18C107"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Видати трудові книжки до рук працівників або до їх уповноважених осіб.</w:t>
      </w:r>
    </w:p>
    <w:p w14:paraId="5CB21DC1"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Трудові книжки видати на підставі завершення передачі даних до ПФУ, що підтверджено актом про завершення передачі даних від [дата акта].</w:t>
      </w:r>
    </w:p>
    <w:p w14:paraId="382C6AD4"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Дата: [поточна дата].</w:t>
      </w:r>
    </w:p>
    <w:p w14:paraId="1B0B0835"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Підпис: [підпис керівника підприємства/організації].</w:t>
      </w:r>
    </w:p>
    <w:p w14:paraId="11468DC8"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Цей наказ ґрунтується на наступних законодавчих актах України: Кодекс законів про працю України, стаття 40; Закон України "Про трудові книжки", статті 6, 7.</w:t>
      </w:r>
    </w:p>
    <w:p w14:paraId="5AB9F1CB"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Приклад заповнення:</w:t>
      </w:r>
    </w:p>
    <w:p w14:paraId="2A7DE52B" w14:textId="77777777" w:rsidR="00815270" w:rsidRPr="00815270" w:rsidRDefault="00815270" w:rsidP="00815270">
      <w:pPr>
        <w:rPr>
          <w:rFonts w:ascii="Times New Roman" w:eastAsia="Times New Roman" w:hAnsi="Times New Roman" w:cs="Times New Roman"/>
          <w:sz w:val="24"/>
          <w:szCs w:val="24"/>
          <w:lang w:val="en-US"/>
        </w:rPr>
      </w:pPr>
      <w:r w:rsidRPr="00815270">
        <w:rPr>
          <w:rFonts w:ascii="Times New Roman" w:eastAsia="Times New Roman" w:hAnsi="Times New Roman" w:cs="Times New Roman"/>
          <w:sz w:val="24"/>
          <w:szCs w:val="24"/>
          <w:lang w:val="en-US"/>
        </w:rPr>
        <w:t>Наказ про видачу трудових книжок</w:t>
      </w:r>
    </w:p>
    <w:p w14:paraId="3ACD7618"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Я, Петров Олександр Іванович, керівник ТОВ "Укрпромінвест", на підставі статті 40 Кодексу законів про працю України та Закону України "Про трудові книжки", статей 6, 7, наказую:</w:t>
      </w:r>
    </w:p>
    <w:p w14:paraId="77383787"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Видати трудові книжки працівникам, які працювали в нашому підприємстві, у зв'язку з завершенням передачі даних до Пенітенціарної служби України (ПФУ).</w:t>
      </w:r>
    </w:p>
    <w:p w14:paraId="42B73AD1"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lastRenderedPageBreak/>
        <w:t>Видати трудові книжки до рук працівників або до їх уповноважених осіб.</w:t>
      </w:r>
    </w:p>
    <w:p w14:paraId="0A5838AC"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Трудові книжки видати на підставі завершення передачі даних до ПФУ, що підтверджено актом про завершення передачі даних від 10 травня 2022 року.</w:t>
      </w:r>
    </w:p>
    <w:p w14:paraId="7582E2AB"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Дата: 15 травня 2022 року.</w:t>
      </w:r>
    </w:p>
    <w:p w14:paraId="393E9F33" w14:textId="77777777" w:rsidR="00815270" w:rsidRPr="00815270" w:rsidRDefault="00815270" w:rsidP="00815270">
      <w:pPr>
        <w:rPr>
          <w:rFonts w:ascii="Times New Roman" w:eastAsia="Times New Roman" w:hAnsi="Times New Roman" w:cs="Times New Roman"/>
          <w:sz w:val="24"/>
          <w:szCs w:val="24"/>
        </w:rPr>
      </w:pPr>
      <w:r w:rsidRPr="00815270">
        <w:rPr>
          <w:rFonts w:ascii="Times New Roman" w:eastAsia="Times New Roman" w:hAnsi="Times New Roman" w:cs="Times New Roman"/>
          <w:sz w:val="24"/>
          <w:szCs w:val="24"/>
        </w:rPr>
        <w:t>Підпис: Петров О.І.</w:t>
      </w:r>
    </w:p>
    <w:p w14:paraId="37A851AF" w14:textId="3436E09E" w:rsidR="00667E05" w:rsidRPr="00815270" w:rsidRDefault="00667E05" w:rsidP="00815270"/>
    <w:sectPr w:rsidR="00667E05" w:rsidRPr="00815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C6BAA"/>
    <w:multiLevelType w:val="multilevel"/>
    <w:tmpl w:val="6C78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337ED"/>
    <w:multiLevelType w:val="multilevel"/>
    <w:tmpl w:val="9196B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B8740B"/>
    <w:multiLevelType w:val="multilevel"/>
    <w:tmpl w:val="46FA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9C16E5"/>
    <w:multiLevelType w:val="multilevel"/>
    <w:tmpl w:val="087E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A0CF4"/>
    <w:multiLevelType w:val="multilevel"/>
    <w:tmpl w:val="34B0C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E730C3"/>
    <w:multiLevelType w:val="multilevel"/>
    <w:tmpl w:val="D5CEC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4E57C5"/>
    <w:multiLevelType w:val="multilevel"/>
    <w:tmpl w:val="AE9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039859">
    <w:abstractNumId w:val="2"/>
  </w:num>
  <w:num w:numId="2" w16cid:durableId="1659462559">
    <w:abstractNumId w:val="5"/>
  </w:num>
  <w:num w:numId="3" w16cid:durableId="876234786">
    <w:abstractNumId w:val="0"/>
  </w:num>
  <w:num w:numId="4" w16cid:durableId="43069086">
    <w:abstractNumId w:val="6"/>
  </w:num>
  <w:num w:numId="5" w16cid:durableId="212355262">
    <w:abstractNumId w:val="1"/>
  </w:num>
  <w:num w:numId="6" w16cid:durableId="699550083">
    <w:abstractNumId w:val="4"/>
  </w:num>
  <w:num w:numId="7" w16cid:durableId="114874359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2AE6"/>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1419</TotalTime>
  <Pages>1</Pages>
  <Words>1600</Words>
  <Characters>9123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2676</cp:revision>
  <dcterms:created xsi:type="dcterms:W3CDTF">2023-11-24T07:45:00Z</dcterms:created>
  <dcterms:modified xsi:type="dcterms:W3CDTF">2024-08-05T09:40:00Z</dcterms:modified>
</cp:coreProperties>
</file>