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EF102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"Інновації майбутнього"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Код ЄДРПОУ: 12345678</w:t>
      </w:r>
    </w:p>
    <w:p w14:paraId="11409DD7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6F3F8D9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01.10.2024 м. Київ № 67-к</w:t>
      </w:r>
    </w:p>
    <w:p w14:paraId="089EA26F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Про припинення трудових відносин</w:t>
      </w:r>
      <w:r w:rsidRPr="00F62253">
        <w:rPr>
          <w:rFonts w:ascii="Times New Roman" w:eastAsia="Times New Roman" w:hAnsi="Times New Roman" w:cs="Times New Roman"/>
          <w:sz w:val="24"/>
          <w:szCs w:val="24"/>
        </w:rPr>
        <w:br/>
        <w:t>за п. 6 частини першої ст. 36 КЗпП</w:t>
      </w:r>
    </w:p>
    <w:p w14:paraId="48CA2AB4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Відповідно до пункту 6 частини першої статті 36 Кодексу законів про працю України, у зв'язку з відмовою від продовження роботи через зміну істотних умов праці</w:t>
      </w:r>
    </w:p>
    <w:p w14:paraId="0ED525F1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221D4D45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1. Припинити трудові відносини з Петренком Петром Петровичем, менеджером з продажу відділу збуту, 01 жовтня 2024 року.</w:t>
      </w:r>
    </w:p>
    <w:p w14:paraId="592A04D1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2. Бухгалтерії провести повний розрахунок з Петренком П.П., виплатити заробітну плату за фактично відпрацьований час, компенсацію за невикористану відпустку та вихідну допомогу в розмірі середнього місячного заробітку відповідно до статті 44 КЗпП України.</w:t>
      </w:r>
    </w:p>
    <w:p w14:paraId="3C079AF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3. Начальнику відділу кадрів Василенко В.В.:</w:t>
      </w:r>
      <w:r w:rsidRPr="00F62253">
        <w:rPr>
          <w:rFonts w:ascii="Times New Roman" w:eastAsia="Times New Roman" w:hAnsi="Times New Roman" w:cs="Times New Roman"/>
          <w:sz w:val="24"/>
          <w:szCs w:val="24"/>
        </w:rPr>
        <w:br/>
        <w:t xml:space="preserve">3.1. 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Оформити припинення трудових відносин з Петренком П.П. у встановленому законодавством порядку.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3.2. Видати Петренку П.П. належно оформлену трудову книжку в день звільнення.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3.3. Підготувати та видати Петренку П.П. копії документів, пов'язаних з роботою, відповідно до статті 47 КЗпП України.</w:t>
      </w:r>
    </w:p>
    <w:p w14:paraId="0AD0FC2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покласти на заступника директора з персоналу Сидоренко С.С.</w:t>
      </w:r>
    </w:p>
    <w:p w14:paraId="0E6638C4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Підстави: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 Повідомлення Петренка П.П. про зміну істотних умов праці від 01.08.2024.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Письмова відмова Петренка П.П. від продовження роботи в нових умовах від 15.08.2024.</w:t>
      </w:r>
    </w:p>
    <w:p w14:paraId="029C6D75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О.О. Григоренко</w:t>
      </w:r>
    </w:p>
    <w:p w14:paraId="461FC219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П.П. [підпис] [дата]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Василенко В.В. [підпис] [дата]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Сидоренко С.С. [підпис] [дата]</w:t>
      </w:r>
    </w:p>
    <w:p w14:paraId="4B66137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про припинення трудових відносин за п. 6 частини першої ст. 36 КЗпП розроблено відповідно до вимог українського законодавства. Він містить усі необхідні елементи та може бути адаптований під конкретні потреби підприємства.</w:t>
      </w:r>
    </w:p>
    <w:p w14:paraId="2604EF81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При використанні цього шаблону важливо звернути увагу на наступні моменти:</w:t>
      </w:r>
    </w:p>
    <w:p w14:paraId="266501B4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1. Назва підприємства, код ЄДРПОУ, номер та дата наказу повинні бути замінені на актуальні дані вашого підприємства.</w:t>
      </w:r>
    </w:p>
    <w:p w14:paraId="0BFF2811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2. У преамбулі наказу вказано посилання на пункт 6 частини першої статті 36 Кодексу законів про працю України, що є правовою підставою для припинення трудових відносин у зв'язку з відмовою працівника від продовження роботи через зміну істотних умов праці.</w:t>
      </w:r>
    </w:p>
    <w:p w14:paraId="56B0C73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 У наказі вказано конкретного працівника, його посаду та підрозділ. При заповненні цього пункту слід вказати реальні дані працівника, з яким припиняються трудові відносини.</w:t>
      </w:r>
    </w:p>
    <w:p w14:paraId="56D6E41D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4. Дата припинення трудових відносин (01 жовтня 2024 року) повинна бути не раніше, ніж через два місяці після попередження працівника про зміну істотних умов праці. У нашому прикладі, повідомлення було зроблено 01.08.2024, тому дата звільнення відповідає вимогам законодавства.</w:t>
      </w:r>
    </w:p>
    <w:p w14:paraId="0CFA1EA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5. У наказі зазначено про необхідність проведення повного розрахунку з працівником, включаючи виплату заробітної плати, компенсації за невикористану відпустку та вихідної допомоги. Вихідна допомога в розмірі не менше середнього місячного заробітку передбачена статтею 44 КЗпП України для цього випадку припинення трудових відносин.</w:t>
      </w:r>
    </w:p>
    <w:p w14:paraId="7276B8A4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6. Наказ містить конкретні доручення начальнику відділу кадрів щодо оформлення припинення трудових відносин, видачі трудової книжки та копій документів, пов'язаних з роботою, що відповідає вимогам статті 47 КЗпП України.</w:t>
      </w:r>
    </w:p>
    <w:p w14:paraId="4F9672D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7. У підставі для видання наказу вказано повідомлення працівника про зміну істотних умов праці та його письмову відмову від продовження роботи в нових умовах. Це важливі документи, які підтверджують дотримання процедури зміни істотних умов праці та законність припинення трудових відносин.</w:t>
      </w:r>
    </w:p>
    <w:p w14:paraId="59BFDD3F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8. Наприкінці наказу передбачено місце для підписів працівників про ознайомлення з наказом. Це важливий елемент, який підтверджує, що всі залучені особи проінформовані про припинення трудових відносин.</w:t>
      </w:r>
    </w:p>
    <w:p w14:paraId="30979680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Пам'ятайте, що цей наказ є підставою для внесення запису до трудової книжки працівника. Запис про припинення трудових відносин повинен точно відповідати формулюванню, наведеному в наказі.</w:t>
      </w:r>
    </w:p>
    <w:p w14:paraId="42757375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Також варто зазначити, що при припиненні трудових відносин за цією підставою працівник має право на збереження середньої заробітної плати на період працевлаштування, але не більше одного місяця. У виняткових випадках цей період може бути продовжений до двох місяців за рішенням державної служби зайнятості.</w:t>
      </w:r>
    </w:p>
    <w:p w14:paraId="2EDB29DE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Рекомендується проконсультуватися з юристом для забезпечення повної відповідності документа вимогам законодавства та захисту інтересів як підприємства, так і працівника.</w:t>
      </w:r>
    </w:p>
    <w:p w14:paraId="28E205BD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пункту 6 частини першої статті 36 Кодексу законів про працю України та у зв’язку з [причина припинення трудових відносин], наказую:</w:t>
      </w:r>
    </w:p>
    <w:p w14:paraId="0202E035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1. Припинити трудові відносини з працівником [П.І.Б працівника] з [дата].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Відділу кадрів внести відповідні зміни до трудової книжки та особової картки працівника.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Бухгалтерії здійснити остаточний розрахунок та виплату всіх належних працівникові сум у зв'язку з припиненням трудових відносин.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Контроль за виконанням цього наказу залишаю за собою.</w:t>
      </w:r>
    </w:p>
    <w:p w14:paraId="435FFBBD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[деталі підстави, наприклад, закінчення строку дії трудового договору, досягнення пенсійного віку працівника тощо].</w:t>
      </w:r>
    </w:p>
    <w:p w14:paraId="54495B20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[П.І.Б керівника]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 керівника]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[Дата]</w:t>
      </w:r>
    </w:p>
    <w:p w14:paraId="1D39C6D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C8D4B3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пункту 6 частини першої статті 36 Кодексу законів про працю України та у зв’язку з закінченням строку дії трудового договору, наказую:</w:t>
      </w:r>
    </w:p>
    <w:p w14:paraId="638B7085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1. Припинити трудові відносини з працівником Іваненко Іваном Івановичем з 1 вересня 2024 року.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Відділу кадрів внести відповідні зміни до трудової книжки та особової картки працівника.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Бухгалтерії здійснити остаточний розрахунок та виплату всіх належних працівникові сум у зв'язку з припиненням трудових відносин.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Контроль за виконанням цього наказу залишаю за собою.</w:t>
      </w:r>
    </w:p>
    <w:p w14:paraId="77687B99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закінчення строку дії трудового договору.</w:t>
      </w:r>
    </w:p>
    <w:p w14:paraId="7E5AA240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 Петро Петрович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Директор ТОВ "Приклад"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15 серпня 2024 року</w:t>
      </w:r>
    </w:p>
    <w:p w14:paraId="760F733F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припинення трудових відносин за п. 6 ч. 1 ст. 36 КЗпП</w:t>
      </w:r>
    </w:p>
    <w:p w14:paraId="49C53DC9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2EE01246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адреса]</w:t>
      </w:r>
    </w:p>
    <w:p w14:paraId="6529E17E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2BC855A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5549AB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79C07A8E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припинення трудового договору</w:t>
      </w:r>
    </w:p>
    <w:p w14:paraId="682A8122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підставі заяви працівника </w:t>
      </w: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працівника]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яка/який займає посаду </w:t>
      </w: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, та відповідно до пункту 6 частини першої статті 36 Кодексу законів про працю України, наказую:</w:t>
      </w:r>
    </w:p>
    <w:p w14:paraId="41A8F6C1" w14:textId="77777777" w:rsidR="00F62253" w:rsidRPr="00F62253" w:rsidRDefault="00F62253" w:rsidP="00F62253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Припинити трудовий договір з [Прізвище, ім’я, по батькові працівника] з [Дата] за згодою сторін.</w:t>
      </w:r>
    </w:p>
    <w:p w14:paraId="0A0F1831" w14:textId="77777777" w:rsidR="00F62253" w:rsidRPr="00F62253" w:rsidRDefault="00F62253" w:rsidP="00F62253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Видати працівнику трудову книжку з відповідним записом про припинення трудового договору.</w:t>
      </w:r>
    </w:p>
    <w:p w14:paraId="001FCD9F" w14:textId="77777777" w:rsidR="00F62253" w:rsidRPr="00F62253" w:rsidRDefault="00F62253" w:rsidP="00F62253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Здійснити остаточний розрахунок з працівником у встановлені законодавством строки.</w:t>
      </w:r>
    </w:p>
    <w:p w14:paraId="5F1FFA9E" w14:textId="77777777" w:rsidR="00F62253" w:rsidRPr="00F62253" w:rsidRDefault="00F62253" w:rsidP="00F62253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Контроль за виконанням цього наказу покласти на [Посада відповідальної особи].</w:t>
      </w:r>
    </w:p>
    <w:p w14:paraId="68DE5F8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Обґрунтування:</w:t>
      </w:r>
    </w:p>
    <w:p w14:paraId="3603CE5B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Працівник </w:t>
      </w: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працівника]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подав(ла) заяву про звільнення за власним бажанням.</w:t>
      </w:r>
    </w:p>
    <w:p w14:paraId="4B104CC1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 керівника]</w:t>
      </w:r>
    </w:p>
    <w:p w14:paraId="4B5D5DD5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керівника]</w:t>
      </w:r>
    </w:p>
    <w:p w14:paraId="57E5866D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1B62D97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 (за наявності)]</w:t>
      </w:r>
    </w:p>
    <w:p w14:paraId="3A3D8A37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Ознайомлений(а):</w:t>
      </w:r>
    </w:p>
    <w:p w14:paraId="65EC2D9B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працівника]</w:t>
      </w:r>
    </w:p>
    <w:p w14:paraId="309E740B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працівника]</w:t>
      </w:r>
    </w:p>
    <w:p w14:paraId="49D69094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7755BA7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C49DFFE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"Будівельник"</w:t>
      </w:r>
    </w:p>
    <w:p w14:paraId="39231AAB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 Київ, вул. Солом’янська, 15</w:t>
      </w:r>
    </w:p>
    <w:p w14:paraId="12C2F4A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15.03.2024</w:t>
      </w:r>
    </w:p>
    <w:p w14:paraId="5C307F09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4B866A57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10</w:t>
      </w:r>
    </w:p>
    <w:p w14:paraId="7EAA5EEC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припинення трудового договору</w:t>
      </w:r>
    </w:p>
    <w:p w14:paraId="69088356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заяви працівника Петренко Івана Петровича, який займає посаду інженера, та відповідно до пункту 6 частини першої статті 36 Кодексу законів про працю України, наказую:</w:t>
      </w:r>
    </w:p>
    <w:p w14:paraId="06A360F9" w14:textId="77777777" w:rsidR="00F62253" w:rsidRPr="00F62253" w:rsidRDefault="00F62253" w:rsidP="00F62253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Припинити трудовий договір з Петренко Іваном Петровичем з 31 березня 2024 року за згодою сторін.</w:t>
      </w:r>
    </w:p>
    <w:p w14:paraId="44CBE50F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... (далі текст за шаблоном)</w:t>
      </w:r>
    </w:p>
    <w:p w14:paraId="5D1F378E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11A32AE4" w14:textId="77777777" w:rsidR="00F62253" w:rsidRPr="00F62253" w:rsidRDefault="00F62253" w:rsidP="00F62253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працівника: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Наказ видається на підставі письмової заяви працівника.</w:t>
      </w:r>
    </w:p>
    <w:p w14:paraId="3BB11A4F" w14:textId="77777777" w:rsidR="00F62253" w:rsidRPr="00F62253" w:rsidRDefault="00F62253" w:rsidP="00F62253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Нормативна база: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наказі чітко вказується нормативна підстава для звільнення (п. 6 ч. 1 ст. 36 КЗпП).</w:t>
      </w:r>
    </w:p>
    <w:p w14:paraId="144B2C5B" w14:textId="77777777" w:rsidR="00F62253" w:rsidRPr="00F62253" w:rsidRDefault="00F62253" w:rsidP="00F62253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звільнення: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точна дата, з якої припиняються трудові відносини.</w:t>
      </w:r>
    </w:p>
    <w:p w14:paraId="22F168DD" w14:textId="77777777" w:rsidR="00F62253" w:rsidRPr="00F62253" w:rsidRDefault="00F62253" w:rsidP="00F62253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Ознайомлення працівника: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 повинен бути ознайомлений з наказом під підпис.</w:t>
      </w:r>
    </w:p>
    <w:p w14:paraId="2250BCE8" w14:textId="77777777" w:rsidR="00F62253" w:rsidRPr="00F62253" w:rsidRDefault="00F62253" w:rsidP="00F62253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Розрахунок: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Роботодавець зобов’язаний здійснити остаточний розрахунок з працівником у встановлені законодавством строки.</w:t>
      </w:r>
    </w:p>
    <w:p w14:paraId="0E6BC2DC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додаткової інформації або уточнень залежно від конкретної ситуації. Рекомендується звернутися за консультацією до юриста для забезпечення повного дотримання вимог трудового законодавства.</w:t>
      </w:r>
    </w:p>
    <w:p w14:paraId="571F3CB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інформація:</w:t>
      </w:r>
    </w:p>
    <w:p w14:paraId="64688381" w14:textId="77777777" w:rsidR="00F62253" w:rsidRPr="00F62253" w:rsidRDefault="00F62253" w:rsidP="00F62253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Трудова книжка: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Після звільнення працівника роботодавець зобов’язаний внести відповідний запис до його трудової книжки.</w:t>
      </w:r>
    </w:p>
    <w:p w14:paraId="1889DBF5" w14:textId="77777777" w:rsidR="00F62253" w:rsidRPr="00F62253" w:rsidRDefault="00F62253" w:rsidP="00F62253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Компенсація за невикористану відпустку: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Якщо працівник має невикористану відпустку, йому виплачується грошова компенсація.</w:t>
      </w:r>
    </w:p>
    <w:p w14:paraId="7BC815A6" w14:textId="77777777" w:rsidR="00F62253" w:rsidRPr="00F62253" w:rsidRDefault="00F62253" w:rsidP="00F62253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Інші виплати:</w:t>
      </w: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 звільненні працівнику можуть належати інші виплати (наприклад, премії, компенсації за невикористані дні відпустки), які передбачені колективним договором або трудовим договором.</w:t>
      </w:r>
    </w:p>
    <w:p w14:paraId="45F384BB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 наказу:</w:t>
      </w:r>
    </w:p>
    <w:p w14:paraId="2A37C47D" w14:textId="77777777" w:rsidR="00F62253" w:rsidRPr="00F62253" w:rsidRDefault="00F62253" w:rsidP="00F62253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Офіційно зафіксувати припинення трудових відносин.</w:t>
      </w:r>
    </w:p>
    <w:p w14:paraId="3879BEFC" w14:textId="77777777" w:rsidR="00F62253" w:rsidRPr="00F62253" w:rsidRDefault="00F62253" w:rsidP="00F62253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дату припинення трудового договору.</w:t>
      </w:r>
    </w:p>
    <w:p w14:paraId="31A09FA4" w14:textId="77777777" w:rsidR="00F62253" w:rsidRPr="00F62253" w:rsidRDefault="00F62253" w:rsidP="00F62253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дотримання трудового законодавства.</w:t>
      </w:r>
    </w:p>
    <w:p w14:paraId="7A19251A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 про припинення трудових відносин за п. 6 частини першої ст. 36 КЗпП:</w:t>
      </w:r>
    </w:p>
    <w:p w14:paraId="31B13E1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 підприємства], керівник [назва підприємства], наказую:</w:t>
      </w:r>
    </w:p>
    <w:p w14:paraId="77A71A78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трудові відносини з [прізвище та ім'я працівника], працівником на посаді [посада працівника], з [дата припинення трудових відносин] року.</w:t>
      </w:r>
    </w:p>
    <w:p w14:paraId="60AF56F1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253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Припинення трудових відносин відбувається за п. 6 частини першої ст. 36 КЗпП України, у зв'язку з ліквідацією посади.</w:t>
      </w:r>
    </w:p>
    <w:p w14:paraId="41A74460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Керівники структурних підрозділів підприємства повинні внести відповідні зміни до документів, що регламентують трудові відносини, у тому числі до трудових договорів та списків працівників.</w:t>
      </w:r>
    </w:p>
    <w:p w14:paraId="48F6F522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Копія цього наказу буде надана до відділу кадрів для зберігання.</w:t>
      </w:r>
    </w:p>
    <w:p w14:paraId="45270686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Свідоцтво про отримання цього наказу просимо підписати та повернути до [дата повернення].</w:t>
      </w:r>
    </w:p>
    <w:p w14:paraId="05320F1C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Я, [прізвище та ім'я працівника], підтверджую, що отримав(ла) цей наказ про припинення трудових відносин від [дата] року.</w:t>
      </w:r>
    </w:p>
    <w:p w14:paraId="6C7A6323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Підпис: ________________________</w:t>
      </w:r>
    </w:p>
    <w:p w14:paraId="2E3A17DF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Дата: ________________________</w:t>
      </w:r>
    </w:p>
    <w:p w14:paraId="05B29E0E" w14:textId="77777777" w:rsidR="00F62253" w:rsidRPr="00F62253" w:rsidRDefault="00F62253" w:rsidP="00F62253">
      <w:pPr>
        <w:rPr>
          <w:rFonts w:ascii="Times New Roman" w:eastAsia="Times New Roman" w:hAnsi="Times New Roman" w:cs="Times New Roman"/>
          <w:sz w:val="24"/>
          <w:szCs w:val="24"/>
        </w:rPr>
      </w:pPr>
      <w:r w:rsidRPr="00F62253">
        <w:rPr>
          <w:rFonts w:ascii="Times New Roman" w:eastAsia="Times New Roman" w:hAnsi="Times New Roman" w:cs="Times New Roman"/>
          <w:sz w:val="24"/>
          <w:szCs w:val="24"/>
        </w:rPr>
        <w:t>Цей наказ ґрунтується на вимогах КЗпП України (Кодекс України про працю) та інших законодавчих актів України. Важливо пам'ятати, що припинення трудових відносин за п. 6 частини першої ст. 36 КЗпП України повинне бути оформлено у вигляді наказу, а працівник повинен бути повідомлений про це.</w:t>
      </w:r>
    </w:p>
    <w:p w14:paraId="37A851AF" w14:textId="3436E09E" w:rsidR="00667E05" w:rsidRPr="00F62253" w:rsidRDefault="00667E05" w:rsidP="00F62253"/>
    <w:sectPr w:rsidR="00667E05" w:rsidRPr="00F6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264"/>
    <w:multiLevelType w:val="multilevel"/>
    <w:tmpl w:val="75CC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078D"/>
    <w:multiLevelType w:val="multilevel"/>
    <w:tmpl w:val="AEB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36D6"/>
    <w:multiLevelType w:val="multilevel"/>
    <w:tmpl w:val="FE66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E7997"/>
    <w:multiLevelType w:val="multilevel"/>
    <w:tmpl w:val="C66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A67BE"/>
    <w:multiLevelType w:val="multilevel"/>
    <w:tmpl w:val="761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81F83"/>
    <w:multiLevelType w:val="multilevel"/>
    <w:tmpl w:val="32CE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656F2"/>
    <w:multiLevelType w:val="multilevel"/>
    <w:tmpl w:val="926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05385"/>
    <w:multiLevelType w:val="multilevel"/>
    <w:tmpl w:val="BAA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3631D"/>
    <w:multiLevelType w:val="multilevel"/>
    <w:tmpl w:val="1EEE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27B0"/>
    <w:multiLevelType w:val="multilevel"/>
    <w:tmpl w:val="6F1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E55AB"/>
    <w:multiLevelType w:val="multilevel"/>
    <w:tmpl w:val="AA26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F3A3E"/>
    <w:multiLevelType w:val="multilevel"/>
    <w:tmpl w:val="53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F243C"/>
    <w:multiLevelType w:val="multilevel"/>
    <w:tmpl w:val="9D98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47A6E"/>
    <w:multiLevelType w:val="multilevel"/>
    <w:tmpl w:val="5A4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E6EB3"/>
    <w:multiLevelType w:val="multilevel"/>
    <w:tmpl w:val="34C6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57317"/>
    <w:multiLevelType w:val="multilevel"/>
    <w:tmpl w:val="F852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0528A"/>
    <w:multiLevelType w:val="multilevel"/>
    <w:tmpl w:val="8CC8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03655"/>
    <w:multiLevelType w:val="multilevel"/>
    <w:tmpl w:val="21D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E00DC"/>
    <w:multiLevelType w:val="multilevel"/>
    <w:tmpl w:val="6A10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460A1"/>
    <w:multiLevelType w:val="multilevel"/>
    <w:tmpl w:val="87C0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05380">
    <w:abstractNumId w:val="2"/>
  </w:num>
  <w:num w:numId="2" w16cid:durableId="357122929">
    <w:abstractNumId w:val="16"/>
  </w:num>
  <w:num w:numId="3" w16cid:durableId="667097965">
    <w:abstractNumId w:val="1"/>
  </w:num>
  <w:num w:numId="4" w16cid:durableId="545920443">
    <w:abstractNumId w:val="0"/>
  </w:num>
  <w:num w:numId="5" w16cid:durableId="503789988">
    <w:abstractNumId w:val="12"/>
  </w:num>
  <w:num w:numId="6" w16cid:durableId="592058443">
    <w:abstractNumId w:val="3"/>
  </w:num>
  <w:num w:numId="7" w16cid:durableId="278997471">
    <w:abstractNumId w:val="9"/>
  </w:num>
  <w:num w:numId="8" w16cid:durableId="178279716">
    <w:abstractNumId w:val="7"/>
  </w:num>
  <w:num w:numId="9" w16cid:durableId="1948928517">
    <w:abstractNumId w:val="8"/>
  </w:num>
  <w:num w:numId="10" w16cid:durableId="1391345334">
    <w:abstractNumId w:val="6"/>
  </w:num>
  <w:num w:numId="11" w16cid:durableId="1499153494">
    <w:abstractNumId w:val="5"/>
  </w:num>
  <w:num w:numId="12" w16cid:durableId="1872575351">
    <w:abstractNumId w:val="14"/>
  </w:num>
  <w:num w:numId="13" w16cid:durableId="76752354">
    <w:abstractNumId w:val="19"/>
  </w:num>
  <w:num w:numId="14" w16cid:durableId="1361781016">
    <w:abstractNumId w:val="4"/>
  </w:num>
  <w:num w:numId="15" w16cid:durableId="1613974443">
    <w:abstractNumId w:val="13"/>
  </w:num>
  <w:num w:numId="16" w16cid:durableId="1443183869">
    <w:abstractNumId w:val="10"/>
  </w:num>
  <w:num w:numId="17" w16cid:durableId="1512910706">
    <w:abstractNumId w:val="15"/>
  </w:num>
  <w:num w:numId="18" w16cid:durableId="299656027">
    <w:abstractNumId w:val="18"/>
  </w:num>
  <w:num w:numId="19" w16cid:durableId="887955506">
    <w:abstractNumId w:val="17"/>
  </w:num>
  <w:num w:numId="20" w16cid:durableId="28358712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CF0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17A90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02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2620</cp:revision>
  <dcterms:created xsi:type="dcterms:W3CDTF">2023-11-24T07:45:00Z</dcterms:created>
  <dcterms:modified xsi:type="dcterms:W3CDTF">2024-07-30T10:00:00Z</dcterms:modified>
</cp:coreProperties>
</file>