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A429E" w14:textId="77777777" w:rsidR="00DA5665" w:rsidRPr="00DA5665" w:rsidRDefault="00DA5665" w:rsidP="00DA5665">
      <w:pPr>
        <w:rPr>
          <w:lang w:val="en-US"/>
        </w:rPr>
      </w:pPr>
      <w:r w:rsidRPr="00DA5665">
        <w:t>Товариство з обмеженою відповідальністю "Електроніка"</w:t>
      </w:r>
      <w:r w:rsidRPr="00DA5665">
        <w:br/>
        <w:t xml:space="preserve">вул. </w:t>
      </w:r>
      <w:r w:rsidRPr="00DA5665">
        <w:rPr>
          <w:lang w:val="en-US"/>
        </w:rPr>
        <w:t>Промислова, 25, м. Дніпро, 49000</w:t>
      </w:r>
    </w:p>
    <w:p w14:paraId="402A8E5A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 № 87</w:t>
      </w:r>
      <w:r w:rsidRPr="00DA5665">
        <w:rPr>
          <w:lang w:val="en-US"/>
        </w:rPr>
        <w:br/>
        <w:t>від 5 листопада 2024 року</w:t>
      </w:r>
    </w:p>
    <w:p w14:paraId="3BA3DC33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Про оголошення простою внаслідок планового вимкнення електроенергії</w:t>
      </w:r>
    </w:p>
    <w:p w14:paraId="184371A3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У зв'язку з отриманням офіційного повідомлення від АТ "ДТЕК Дніпровські електромережі" про планові відключення електроенергії в промисловій зоні міста Дніпра з 10 по 20 листопада 2024 року, що унеможливлює нормальне функціонування виробничих процесів ТОВ "Електроніка", керуючись статтею 34 Кодексу законів про працю України та статтею 113 Кодексу законів про працю України,</w:t>
      </w:r>
    </w:p>
    <w:p w14:paraId="6E6B3D46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НАКАЗУЮ:</w:t>
      </w:r>
    </w:p>
    <w:p w14:paraId="231A9613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1. Оголосити простій на підприємстві ТОВ "Електроніка" з 10 листопада 2024 року по 20 листопада 2024 року включно.</w:t>
      </w:r>
    </w:p>
    <w:p w14:paraId="4DFC2341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2. Встановити, що простій оголошується для всіх працівників підприємства, крім працівників відділу охорони та чергових електриків.</w:t>
      </w:r>
    </w:p>
    <w:p w14:paraId="5CE151F9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3. Начальнику відділу кадрів Петренко О.В. довести до відома всіх працівників підприємства інформацію про оголошення простою та забезпечити їх ознайомлення з цим наказом під підпис.</w:t>
      </w:r>
    </w:p>
    <w:p w14:paraId="4B12A3BC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4. На період простою працівникам:</w:t>
      </w:r>
      <w:r w:rsidRPr="00DA5665">
        <w:rPr>
          <w:lang w:val="en-US"/>
        </w:rPr>
        <w:br/>
        <w:t>а) не виходити на робочі місця;</w:t>
      </w:r>
      <w:r w:rsidRPr="00DA5665">
        <w:rPr>
          <w:lang w:val="en-US"/>
        </w:rPr>
        <w:br/>
        <w:t>б) бути готовими приступити до роботи негайно після відновлення електропостачання та отримання відповідного повідомлення від безпосереднього керівника;</w:t>
      </w:r>
      <w:r w:rsidRPr="00DA5665">
        <w:rPr>
          <w:lang w:val="en-US"/>
        </w:rPr>
        <w:br/>
        <w:t>в) підтримувати комунікацію з керівництвом за допомогою корпоративних засобів зв'язку.</w:t>
      </w:r>
    </w:p>
    <w:p w14:paraId="25203AD1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5. Встановити оплату часу простою працівникам у розмірі двох третин тарифної ставки встановленого працівникові розряду (окладу) відповідно до частини першої статті 113 Кодексу законів про працю України.</w:t>
      </w:r>
    </w:p>
    <w:p w14:paraId="607D1D65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6. Головному бухгалтеру Іваненко Л.П. забезпечити нарахування та виплату заробітної плати працівникам за час простою згідно з п.5 цього наказу.</w:t>
      </w:r>
    </w:p>
    <w:p w14:paraId="3ADD91BF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7. Начальнику відділу безпеки Коваленко М.С. забезпечити охорону території підприємства та збереження матеріальних цінностей протягом усього періоду простою.</w:t>
      </w:r>
    </w:p>
    <w:p w14:paraId="612D0EFF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8. Головному інженеру Сидоренко В.О. організувати роботу чергових електриків для забезпечення безпечного відключення та подальшого підключення обладнання підприємства до електромережі.</w:t>
      </w:r>
    </w:p>
    <w:p w14:paraId="18A538D6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9. Контроль за виконанням цього наказу залишаю за собою.</w:t>
      </w:r>
    </w:p>
    <w:p w14:paraId="1582284F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Директор ТОВ "Електроніка" (підпис) Григоренко О.П.</w:t>
      </w:r>
    </w:p>
    <w:p w14:paraId="3D512BE0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З наказом ознайомлені:</w:t>
      </w:r>
    </w:p>
    <w:p w14:paraId="6E0D0DA9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Петренко О.В. ______________ (підпис) "5" листопада 2024 р.</w:t>
      </w:r>
      <w:r w:rsidRPr="00DA5665">
        <w:rPr>
          <w:lang w:val="en-US"/>
        </w:rPr>
        <w:br/>
        <w:t>Іваненко Л.П. ______________ (підпис) "5" листопада 2024 р.</w:t>
      </w:r>
      <w:r w:rsidRPr="00DA5665">
        <w:rPr>
          <w:lang w:val="en-US"/>
        </w:rPr>
        <w:br/>
        <w:t>Коваленко М.С. ______________ (підпис) "5" листопада 2024 р.</w:t>
      </w:r>
      <w:r w:rsidRPr="00DA5665">
        <w:rPr>
          <w:lang w:val="en-US"/>
        </w:rPr>
        <w:br/>
        <w:t>Сидоренко В.О. ______________ (підпис) "5" листопада 2024 р.</w:t>
      </w:r>
    </w:p>
    <w:p w14:paraId="05D1EBB5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lastRenderedPageBreak/>
        <w:t>Цей шаблон наказу про оголошення простою внаслідок планового вимкнення електроенергії розроблено з урахуванням вимог чинного законодавства України та може бути адаптований відповідно до конкретних умов та потреб підприємства. При його використанні важливо враховувати актуальні зміни в законодавстві та консультуватися з юристом для забезпечення повної відповідності документа правовим нормам.</w:t>
      </w:r>
    </w:p>
    <w:p w14:paraId="614C3407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 відображає специфіку ситуації з плановими вимкненнями електроенергії, встановлюючи чіткий період простою та правила поведінки працівників під час нього. Він також враховує необхідність забезпечення безпеки підприємства та готовності до швидкого відновлення роботи після відновлення електропостачання.</w:t>
      </w:r>
    </w:p>
    <w:p w14:paraId="4374D000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Важливо зазначити, що цей наказ є прикладом для конкретної ситуації. В реальних умовах може виникнути необхідність у додаткових пунктах або уточненнях, особливо якщо підприємство має специфічні виробничі процеси або особливі вимоги до безпеки.</w:t>
      </w:r>
    </w:p>
    <w:p w14:paraId="735C7992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При складанні подібного наказу необхідно враховувати індивідуальні особливості кожного підприємства, характер його діяльності та можливі наслідки простою для виробничого процесу та виконання зобов'язань перед клієнтами.</w:t>
      </w:r>
    </w:p>
    <w:p w14:paraId="3DB0D39F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 про оголошення простою у зв'язку з плановим вимкненням електроенергії може бути складений таким чином:</w:t>
      </w:r>
    </w:p>
    <w:p w14:paraId="43B33EB9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___</w:t>
      </w:r>
    </w:p>
    <w:p w14:paraId="4E7A0F61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[Назва підприємства]</w:t>
      </w:r>
      <w:r w:rsidRPr="00DA5665">
        <w:rPr>
          <w:lang w:val="en-US"/>
        </w:rPr>
        <w:br/>
        <w:t>[Адреса підприємства]</w:t>
      </w:r>
      <w:r w:rsidRPr="00DA5665">
        <w:rPr>
          <w:lang w:val="en-US"/>
        </w:rPr>
        <w:br/>
        <w:t>[Номер наказу]</w:t>
      </w:r>
      <w:r w:rsidRPr="00DA5665">
        <w:rPr>
          <w:lang w:val="en-US"/>
        </w:rPr>
        <w:br/>
        <w:t>[Дата]</w:t>
      </w:r>
    </w:p>
    <w:p w14:paraId="3BACE3B7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У зв’язку з плановим відключенням електроенергії, що унеможливлює нормальну роботу підприємства та його структурних підрозділів, а також керуючись статтями 34 та 113 Кодексу законів про працю України, наказую:</w:t>
      </w:r>
    </w:p>
    <w:p w14:paraId="72A8B766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1. Оголосити простій на підприємстві з [вказати дату], викликаний неможливістю виконання працівниками своїх трудових обов’язків через планове відключення електропостачання.</w:t>
      </w:r>
      <w:r w:rsidRPr="00DA5665">
        <w:rPr>
          <w:lang w:val="en-US"/>
        </w:rPr>
        <w:br/>
        <w:t>2. Встановити, що період простою не з вини працівників оплачується в розмірі не нижче двох третин тарифної ставки (окладу), відповідно до статті 113 Кодексу законів про працю України.</w:t>
      </w:r>
      <w:r w:rsidRPr="00DA5665">
        <w:rPr>
          <w:lang w:val="en-US"/>
        </w:rPr>
        <w:br/>
        <w:t>3. Простій триватиме з [вказати час початку простою] до [вказати час закінчення або термін дії простою], відповідно до повідомлення про планове відключення електроенергії від [назва організації, що надає електропостачання].</w:t>
      </w:r>
      <w:r w:rsidRPr="00DA5665">
        <w:rPr>
          <w:lang w:val="en-US"/>
        </w:rPr>
        <w:br/>
        <w:t>4. Начальникам структурних підрозділів забезпечити контроль за веденням табелів обліку робочого часу працівників під час простою.</w:t>
      </w:r>
      <w:r w:rsidRPr="00DA5665">
        <w:rPr>
          <w:lang w:val="en-US"/>
        </w:rPr>
        <w:br/>
        <w:t>5. Ознайомити працівників підприємства з даним наказом під розпис.</w:t>
      </w:r>
    </w:p>
    <w:p w14:paraId="4D90AEAD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Підстава: повідомлення [назва організації, що надає електропостачання] про планове відключення електроенергії від [дата повідомлення].</w:t>
      </w:r>
    </w:p>
    <w:p w14:paraId="428A0EF8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Директор [назва підприємства]</w:t>
      </w:r>
      <w:r w:rsidRPr="00DA5665">
        <w:rPr>
          <w:lang w:val="en-US"/>
        </w:rPr>
        <w:br/>
        <w:t>[Прізвище, ініціали керівника]</w:t>
      </w:r>
      <w:r w:rsidRPr="00DA5665">
        <w:rPr>
          <w:lang w:val="en-US"/>
        </w:rPr>
        <w:br/>
        <w:t>[Підпис]</w:t>
      </w:r>
      <w:r w:rsidRPr="00DA5665">
        <w:rPr>
          <w:lang w:val="en-US"/>
        </w:rPr>
        <w:br/>
        <w:t>[Печатка підприємства, якщо є]</w:t>
      </w:r>
    </w:p>
    <w:p w14:paraId="456D1E0E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___</w:t>
      </w:r>
    </w:p>
    <w:p w14:paraId="0626D063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Приклад заповнення:</w:t>
      </w:r>
    </w:p>
    <w:p w14:paraId="1A151C84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lastRenderedPageBreak/>
        <w:t>___</w:t>
      </w:r>
    </w:p>
    <w:p w14:paraId="36F3B06C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Товариство з обмеженою відповідальністю "Промінь"</w:t>
      </w:r>
      <w:r w:rsidRPr="00DA5665">
        <w:rPr>
          <w:lang w:val="en-US"/>
        </w:rPr>
        <w:br/>
        <w:t>вул. Соборна, 10, м. Одеса</w:t>
      </w:r>
      <w:r w:rsidRPr="00DA5665">
        <w:rPr>
          <w:lang w:val="en-US"/>
        </w:rPr>
        <w:br/>
        <w:t>Наказ № 37</w:t>
      </w:r>
      <w:r w:rsidRPr="00DA5665">
        <w:rPr>
          <w:lang w:val="en-US"/>
        </w:rPr>
        <w:br/>
        <w:t>від 25 вересня 2024 року</w:t>
      </w:r>
    </w:p>
    <w:p w14:paraId="3DC3E91D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У зв’язку з плановим відключенням електроенергії, що унеможливлює нормальну роботу підприємства та його структурних підрозділів, а також керуючись статтями 34 та 113 Кодексу законів про працю України, наказую:</w:t>
      </w:r>
    </w:p>
    <w:p w14:paraId="1FD2DB1F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1. Оголосити простій на підприємстві з 26 вересня 2024 року, викликаний неможливістю виконання працівниками своїх трудових обов’язків через планове відключення електропостачання.</w:t>
      </w:r>
      <w:r w:rsidRPr="00DA5665">
        <w:rPr>
          <w:lang w:val="en-US"/>
        </w:rPr>
        <w:br/>
        <w:t>2. Встановити, що період простою не з вини працівників оплачується в розмірі не нижче двох третин тарифної ставки (окладу), відповідно до статті 113 Кодексу законів про працю України.</w:t>
      </w:r>
      <w:r w:rsidRPr="00DA5665">
        <w:rPr>
          <w:lang w:val="en-US"/>
        </w:rPr>
        <w:br/>
        <w:t>3. Простій триватиме з 9:00 до 17:00 26 вересня 2024 року, відповідно до повідомлення "Одесаенерго" про планове відключення електроенергії.</w:t>
      </w:r>
      <w:r w:rsidRPr="00DA5665">
        <w:rPr>
          <w:lang w:val="en-US"/>
        </w:rPr>
        <w:br/>
        <w:t>4. Начальникам структурних підрозділів забезпечити контроль за веденням табелів обліку робочого часу працівників під час простою.</w:t>
      </w:r>
      <w:r w:rsidRPr="00DA5665">
        <w:rPr>
          <w:lang w:val="en-US"/>
        </w:rPr>
        <w:br/>
        <w:t>5. Ознайомити працівників підприємства з даним наказом під розпис.</w:t>
      </w:r>
    </w:p>
    <w:p w14:paraId="772D0914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Підстава: повідомлення "Одесаенерго" про планове відключення електроенергії від 20 вересня 2024 року.</w:t>
      </w:r>
    </w:p>
    <w:p w14:paraId="15C235C9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Директор ТОВ "Промінь"</w:t>
      </w:r>
      <w:r w:rsidRPr="00DA5665">
        <w:rPr>
          <w:lang w:val="en-US"/>
        </w:rPr>
        <w:br/>
        <w:t>Петренко В.В.</w:t>
      </w:r>
      <w:r w:rsidRPr="00DA5665">
        <w:rPr>
          <w:lang w:val="en-US"/>
        </w:rPr>
        <w:br/>
        <w:t>(підпис)</w:t>
      </w:r>
    </w:p>
    <w:p w14:paraId="56961AB0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Шаблон наказу про оголошення простою внаслідок планового вимкнення електроенергії</w:t>
      </w:r>
    </w:p>
    <w:p w14:paraId="578AB464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[Назва підприємства]</w:t>
      </w:r>
    </w:p>
    <w:p w14:paraId="7F375417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[Місто]</w:t>
      </w:r>
    </w:p>
    <w:p w14:paraId="08A1E88D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[Дата]</w:t>
      </w:r>
    </w:p>
    <w:p w14:paraId="466315CE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Наказ № [номер]</w:t>
      </w:r>
    </w:p>
    <w:p w14:paraId="62485C98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Про оголошення простою</w:t>
      </w:r>
    </w:p>
    <w:p w14:paraId="0D152E7B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У зв’язку з плановими відключеннями електроенергії, про які повідомила [назва енергопостачальної компанії], що заплановані на період з [дата початку] по [дата закінчення], та які унеможливлюють нормальний робочий процес на підприємстві, наказую:</w:t>
      </w:r>
    </w:p>
    <w:p w14:paraId="00A4D072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Встановити простій</w:t>
      </w:r>
      <w:r w:rsidRPr="00DA5665">
        <w:rPr>
          <w:lang w:val="en-US"/>
        </w:rPr>
        <w:t xml:space="preserve"> на підприємстві у підрозділах [перелік підрозділів], де відключення електроенергії вплине на виробничий процес, з [дата початку] по [дата закінчення] або до відновлення електропостачання.</w:t>
      </w:r>
    </w:p>
    <w:p w14:paraId="4DDD5BE3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Визначити тривалість простою</w:t>
      </w:r>
      <w:r w:rsidRPr="00DA5665">
        <w:rPr>
          <w:lang w:val="en-US"/>
        </w:rPr>
        <w:t xml:space="preserve"> для кожного структурного підрозділу та працівника відповідно до графіку відключень, наданого енергопостачальною компанією.</w:t>
      </w:r>
    </w:p>
    <w:p w14:paraId="401AEF54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Встановити розмір оплати за час простою:</w:t>
      </w:r>
      <w:r w:rsidRPr="00DA5665">
        <w:rPr>
          <w:lang w:val="en-US"/>
        </w:rPr>
        <w:br/>
      </w:r>
    </w:p>
    <w:p w14:paraId="645C42FA" w14:textId="77777777" w:rsidR="00DA5665" w:rsidRPr="00DA5665" w:rsidRDefault="00DA5665" w:rsidP="00DA5665">
      <w:pPr>
        <w:numPr>
          <w:ilvl w:val="1"/>
          <w:numId w:val="34"/>
        </w:numPr>
        <w:rPr>
          <w:lang w:val="en-US"/>
        </w:rPr>
      </w:pPr>
      <w:r w:rsidRPr="00DA5665">
        <w:rPr>
          <w:lang w:val="en-US"/>
        </w:rPr>
        <w:lastRenderedPageBreak/>
        <w:t>Працівникам, яким простій встановлюється не з їхньої вини, виплачується 2/3 середнього заробітку за час простою (стаття 113 Кодексу законів про працю України).</w:t>
      </w:r>
    </w:p>
    <w:p w14:paraId="42826C61" w14:textId="77777777" w:rsidR="00DA5665" w:rsidRPr="00DA5665" w:rsidRDefault="00DA5665" w:rsidP="00DA5665">
      <w:pPr>
        <w:numPr>
          <w:ilvl w:val="1"/>
          <w:numId w:val="34"/>
        </w:numPr>
        <w:rPr>
          <w:lang w:val="en-US"/>
        </w:rPr>
      </w:pPr>
      <w:r w:rsidRPr="00DA5665">
        <w:rPr>
          <w:lang w:val="en-US"/>
        </w:rPr>
        <w:t>Для працівників, які виконують роботу під час простою (наприклад, охорона, обслуговування обладнання), встановлюється звичайна оплата праці.</w:t>
      </w:r>
    </w:p>
    <w:p w14:paraId="20848CDF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Доручити</w:t>
      </w:r>
      <w:r w:rsidRPr="00DA5665">
        <w:rPr>
          <w:lang w:val="en-US"/>
        </w:rPr>
        <w:t xml:space="preserve"> [посада відповідальної особи] вести облік часу простою для кожного працівника.</w:t>
      </w:r>
    </w:p>
    <w:p w14:paraId="181D135E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Повідомити</w:t>
      </w:r>
      <w:r w:rsidRPr="00DA5665">
        <w:rPr>
          <w:lang w:val="en-US"/>
        </w:rPr>
        <w:t xml:space="preserve"> всіх працівників про встановлення простою та порядок його оплати.</w:t>
      </w:r>
    </w:p>
    <w:p w14:paraId="2E7CB426" w14:textId="77777777" w:rsidR="00DA5665" w:rsidRPr="00DA5665" w:rsidRDefault="00DA5665" w:rsidP="00DA5665">
      <w:pPr>
        <w:numPr>
          <w:ilvl w:val="0"/>
          <w:numId w:val="34"/>
        </w:numPr>
        <w:rPr>
          <w:lang w:val="en-US"/>
        </w:rPr>
      </w:pPr>
      <w:r w:rsidRPr="00DA5665">
        <w:rPr>
          <w:b/>
          <w:bCs/>
          <w:lang w:val="en-US"/>
        </w:rPr>
        <w:t>Контроль</w:t>
      </w:r>
      <w:r w:rsidRPr="00DA5665">
        <w:rPr>
          <w:lang w:val="en-US"/>
        </w:rPr>
        <w:t xml:space="preserve"> за виконанням цього наказу покласти на [посада відповідальної особи].</w:t>
      </w:r>
    </w:p>
    <w:p w14:paraId="0117D5B9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Обґрунтування:</w:t>
      </w:r>
    </w:p>
    <w:p w14:paraId="0A6ECB5D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Планові відключення електроенергії, про які повідомлено енергопостачальною компанією, є об’єктивною причиною, що перешкоджає нормальному функціонуванню підприємства. Встановлення простою є вимушеним заходом для збереження робочих місць та забезпечення подальшої діяльності підприємства.</w:t>
      </w:r>
    </w:p>
    <w:p w14:paraId="577C6841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Примітки:</w:t>
      </w:r>
    </w:p>
    <w:p w14:paraId="5AB8772A" w14:textId="77777777" w:rsidR="00DA5665" w:rsidRPr="00DA5665" w:rsidRDefault="00DA5665" w:rsidP="00DA5665">
      <w:pPr>
        <w:numPr>
          <w:ilvl w:val="0"/>
          <w:numId w:val="35"/>
        </w:numPr>
        <w:rPr>
          <w:lang w:val="en-US"/>
        </w:rPr>
      </w:pPr>
      <w:r w:rsidRPr="00DA5665">
        <w:rPr>
          <w:lang w:val="en-US"/>
        </w:rPr>
        <w:t>Цей наказ не поширюється на працівників, які залучаються до підготовки виробництва до відновлення роботи після відключення електроенергії.</w:t>
      </w:r>
    </w:p>
    <w:p w14:paraId="71C07DD7" w14:textId="77777777" w:rsidR="00DA5665" w:rsidRPr="00DA5665" w:rsidRDefault="00DA5665" w:rsidP="00DA5665">
      <w:pPr>
        <w:numPr>
          <w:ilvl w:val="0"/>
          <w:numId w:val="35"/>
        </w:numPr>
        <w:rPr>
          <w:lang w:val="en-US"/>
        </w:rPr>
      </w:pPr>
      <w:r w:rsidRPr="00DA5665">
        <w:rPr>
          <w:lang w:val="en-US"/>
        </w:rPr>
        <w:t>Розмір оплати за час простою може бути змінено за взаємною згодою сторін трудового договору.</w:t>
      </w:r>
    </w:p>
    <w:p w14:paraId="00A89D6A" w14:textId="77777777" w:rsidR="00DA5665" w:rsidRPr="00DA5665" w:rsidRDefault="00DA5665" w:rsidP="00DA5665">
      <w:pPr>
        <w:numPr>
          <w:ilvl w:val="0"/>
          <w:numId w:val="35"/>
        </w:numPr>
        <w:rPr>
          <w:lang w:val="en-US"/>
        </w:rPr>
      </w:pPr>
      <w:r w:rsidRPr="00DA5665">
        <w:rPr>
          <w:lang w:val="en-US"/>
        </w:rPr>
        <w:t>У разі виникнення спорів щодо оплати за час простою, працівники мають право звернутися до комісії по трудових спорах.</w:t>
      </w:r>
    </w:p>
    <w:p w14:paraId="5FABAC2B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[Підпис керівника підприємства]</w:t>
      </w:r>
    </w:p>
    <w:p w14:paraId="57F8E475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[Посада керівника підприємства]</w:t>
      </w:r>
    </w:p>
    <w:p w14:paraId="026144F5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Приклад заповнення:</w:t>
      </w:r>
    </w:p>
    <w:p w14:paraId="689F266B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ТОВ "Електроніка"</w:t>
      </w:r>
    </w:p>
    <w:p w14:paraId="3C91D8A6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Київ</w:t>
      </w:r>
    </w:p>
    <w:p w14:paraId="423139DD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10.11.2023</w:t>
      </w:r>
    </w:p>
    <w:p w14:paraId="758599CA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Наказ № 123</w:t>
      </w:r>
    </w:p>
    <w:p w14:paraId="2169D7AA" w14:textId="77777777" w:rsidR="00DA5665" w:rsidRPr="00DA5665" w:rsidRDefault="00DA5665" w:rsidP="00DA5665">
      <w:pPr>
        <w:rPr>
          <w:lang w:val="en-US"/>
        </w:rPr>
      </w:pPr>
      <w:r w:rsidRPr="00DA5665">
        <w:rPr>
          <w:b/>
          <w:bCs/>
          <w:lang w:val="en-US"/>
        </w:rPr>
        <w:t>Про оголошення простою</w:t>
      </w:r>
    </w:p>
    <w:p w14:paraId="74836334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У зв’язку з плановими відключеннями електроенергії, про які повідомила ПАТ "Київенерго", що заплановані на період з 15.11.2023 по 20.11.2023, та які унеможливлюють нормальний робочий процес у виробничих цехах, наказую...</w:t>
      </w:r>
    </w:p>
    <w:p w14:paraId="6F81C8E9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[Далі заповнюється за зразком]</w:t>
      </w:r>
    </w:p>
    <w:p w14:paraId="610578C5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 про оголошення простою внаслідок планового вимкнення електроенергії</w:t>
      </w:r>
    </w:p>
    <w:p w14:paraId="29F70D96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Згідно з Законом України "Про працю" від 25.09.1992 р. (стаття 35), роботодавець повинен оголосити простою працівників, якщо виникла ситуація, коли електроенергія буде вимкнута протягом тривалого періоду.</w:t>
      </w:r>
    </w:p>
    <w:p w14:paraId="05D0FC2D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Наказ про оголошення простою повинен містити наступну інформацію:</w:t>
      </w:r>
    </w:p>
    <w:p w14:paraId="3D67052B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lastRenderedPageBreak/>
        <w:t>* Ознаку простою (наприклад, планове вимкнення електроенергії, тощо);</w:t>
      </w:r>
      <w:r w:rsidRPr="00DA5665">
        <w:rPr>
          <w:lang w:val="en-US"/>
        </w:rPr>
        <w:br/>
        <w:t>* Період, протягом якого буде оголошена простя (наприклад, 1 день, 3 дні, тощо);</w:t>
      </w:r>
      <w:r w:rsidRPr="00DA5665">
        <w:rPr>
          <w:lang w:val="en-US"/>
        </w:rPr>
        <w:br/>
        <w:t>* Очікувані зміни в робочому процесі або організації робочого місця;</w:t>
      </w:r>
      <w:r w:rsidRPr="00DA5665">
        <w:rPr>
          <w:lang w:val="en-US"/>
        </w:rPr>
        <w:br/>
        <w:t>* Очікувані зміни в оплаті праці або інших соціальних гарантіях.</w:t>
      </w:r>
    </w:p>
    <w:p w14:paraId="343E0CA7" w14:textId="77777777" w:rsidR="00DA5665" w:rsidRPr="00DA5665" w:rsidRDefault="00DA5665" w:rsidP="00DA5665">
      <w:r w:rsidRPr="00DA5665">
        <w:t>Наприклад, наказ може виглядати наступним чином:</w:t>
      </w:r>
    </w:p>
    <w:p w14:paraId="4B7827D4" w14:textId="77777777" w:rsidR="00DA5665" w:rsidRPr="00DA5665" w:rsidRDefault="00DA5665" w:rsidP="00DA5665">
      <w:pPr>
        <w:rPr>
          <w:lang w:val="en-US"/>
        </w:rPr>
      </w:pPr>
      <w:r w:rsidRPr="00DA5665">
        <w:t xml:space="preserve">"Виміркована компанія повідомляє, що з 15 жовтня 2023 року до 16 жовтня 2023 року буде оголошена простя для працівників відділу виробництва внаслідок планового вимкнення електроенергії. Працівники повинні бути готові до роботи з 17 жовтня 2023 року. Очікувані зміни в робочому процесі полягають у тому, що працівники повинні бути готові до роботи в інший час. </w:t>
      </w:r>
      <w:r w:rsidRPr="00DA5665">
        <w:rPr>
          <w:lang w:val="en-US"/>
        </w:rPr>
        <w:t>Очікувані зміни в оплаті праці полягають у тому, що працівники, які працюватимуть в цей період, отримуватимуть повну зарплату. Працівники повинні бути готові до роботи в цьому режимі протягом 1 дня."</w:t>
      </w:r>
    </w:p>
    <w:p w14:paraId="5B9CBC97" w14:textId="77777777" w:rsidR="00DA5665" w:rsidRPr="00DA5665" w:rsidRDefault="00DA5665" w:rsidP="00DA5665">
      <w:pPr>
        <w:rPr>
          <w:lang w:val="en-US"/>
        </w:rPr>
      </w:pPr>
      <w:r w:rsidRPr="00DA5665">
        <w:rPr>
          <w:lang w:val="en-US"/>
        </w:rPr>
        <w:t>Працівник повинен підписати наказ, підтверджуючи отримання інформації про оголошення прості.</w:t>
      </w:r>
    </w:p>
    <w:p w14:paraId="37A851AF" w14:textId="0C473638" w:rsidR="00667E05" w:rsidRPr="00DA5665" w:rsidRDefault="00667E05" w:rsidP="00DA5665"/>
    <w:sectPr w:rsidR="00667E05" w:rsidRPr="00DA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11C"/>
    <w:multiLevelType w:val="multilevel"/>
    <w:tmpl w:val="D4C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37EB5"/>
    <w:multiLevelType w:val="multilevel"/>
    <w:tmpl w:val="794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E2B"/>
    <w:multiLevelType w:val="multilevel"/>
    <w:tmpl w:val="9E6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54C3"/>
    <w:multiLevelType w:val="multilevel"/>
    <w:tmpl w:val="13B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F08D5"/>
    <w:multiLevelType w:val="multilevel"/>
    <w:tmpl w:val="EB0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D7A60"/>
    <w:multiLevelType w:val="multilevel"/>
    <w:tmpl w:val="ECA0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C3F80"/>
    <w:multiLevelType w:val="multilevel"/>
    <w:tmpl w:val="AAA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60CB7"/>
    <w:multiLevelType w:val="multilevel"/>
    <w:tmpl w:val="19B0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14C7B"/>
    <w:multiLevelType w:val="multilevel"/>
    <w:tmpl w:val="940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833"/>
    <w:multiLevelType w:val="multilevel"/>
    <w:tmpl w:val="88F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267B9"/>
    <w:multiLevelType w:val="multilevel"/>
    <w:tmpl w:val="064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478FA"/>
    <w:multiLevelType w:val="multilevel"/>
    <w:tmpl w:val="C4A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A16B1"/>
    <w:multiLevelType w:val="multilevel"/>
    <w:tmpl w:val="717E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C7A8A"/>
    <w:multiLevelType w:val="multilevel"/>
    <w:tmpl w:val="A7C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C0F05"/>
    <w:multiLevelType w:val="multilevel"/>
    <w:tmpl w:val="F08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57CA7"/>
    <w:multiLevelType w:val="multilevel"/>
    <w:tmpl w:val="AC2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E721D"/>
    <w:multiLevelType w:val="multilevel"/>
    <w:tmpl w:val="2288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A5724"/>
    <w:multiLevelType w:val="multilevel"/>
    <w:tmpl w:val="A90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34F3A"/>
    <w:multiLevelType w:val="multilevel"/>
    <w:tmpl w:val="333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15727"/>
    <w:multiLevelType w:val="multilevel"/>
    <w:tmpl w:val="5556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17CC2"/>
    <w:multiLevelType w:val="multilevel"/>
    <w:tmpl w:val="F70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579ED"/>
    <w:multiLevelType w:val="multilevel"/>
    <w:tmpl w:val="7C6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C6CBC"/>
    <w:multiLevelType w:val="multilevel"/>
    <w:tmpl w:val="5DD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E249F"/>
    <w:multiLevelType w:val="multilevel"/>
    <w:tmpl w:val="39F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D3855"/>
    <w:multiLevelType w:val="multilevel"/>
    <w:tmpl w:val="C71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C3CDA"/>
    <w:multiLevelType w:val="multilevel"/>
    <w:tmpl w:val="583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D4A69"/>
    <w:multiLevelType w:val="multilevel"/>
    <w:tmpl w:val="E9C6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415B4"/>
    <w:multiLevelType w:val="multilevel"/>
    <w:tmpl w:val="8BB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311CB"/>
    <w:multiLevelType w:val="multilevel"/>
    <w:tmpl w:val="8A0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970C3"/>
    <w:multiLevelType w:val="multilevel"/>
    <w:tmpl w:val="67D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158B7"/>
    <w:multiLevelType w:val="multilevel"/>
    <w:tmpl w:val="47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237A91"/>
    <w:multiLevelType w:val="multilevel"/>
    <w:tmpl w:val="9DA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8183D"/>
    <w:multiLevelType w:val="multilevel"/>
    <w:tmpl w:val="3C2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A0A39"/>
    <w:multiLevelType w:val="multilevel"/>
    <w:tmpl w:val="AB0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50D55"/>
    <w:multiLevelType w:val="multilevel"/>
    <w:tmpl w:val="716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6079">
    <w:abstractNumId w:val="16"/>
  </w:num>
  <w:num w:numId="2" w16cid:durableId="1818909526">
    <w:abstractNumId w:val="30"/>
  </w:num>
  <w:num w:numId="3" w16cid:durableId="358701487">
    <w:abstractNumId w:val="12"/>
  </w:num>
  <w:num w:numId="4" w16cid:durableId="289241650">
    <w:abstractNumId w:val="24"/>
  </w:num>
  <w:num w:numId="5" w16cid:durableId="1937594058">
    <w:abstractNumId w:val="9"/>
  </w:num>
  <w:num w:numId="6" w16cid:durableId="1646010259">
    <w:abstractNumId w:val="18"/>
  </w:num>
  <w:num w:numId="7" w16cid:durableId="434524890">
    <w:abstractNumId w:val="34"/>
  </w:num>
  <w:num w:numId="8" w16cid:durableId="18513085">
    <w:abstractNumId w:val="14"/>
  </w:num>
  <w:num w:numId="9" w16cid:durableId="1981572004">
    <w:abstractNumId w:val="17"/>
  </w:num>
  <w:num w:numId="10" w16cid:durableId="372967708">
    <w:abstractNumId w:val="22"/>
  </w:num>
  <w:num w:numId="11" w16cid:durableId="1831217227">
    <w:abstractNumId w:val="29"/>
  </w:num>
  <w:num w:numId="12" w16cid:durableId="1687831120">
    <w:abstractNumId w:val="5"/>
  </w:num>
  <w:num w:numId="13" w16cid:durableId="999893174">
    <w:abstractNumId w:val="11"/>
  </w:num>
  <w:num w:numId="14" w16cid:durableId="546335191">
    <w:abstractNumId w:val="4"/>
  </w:num>
  <w:num w:numId="15" w16cid:durableId="120418664">
    <w:abstractNumId w:val="15"/>
  </w:num>
  <w:num w:numId="16" w16cid:durableId="1581671435">
    <w:abstractNumId w:val="31"/>
  </w:num>
  <w:num w:numId="17" w16cid:durableId="1062216195">
    <w:abstractNumId w:val="19"/>
  </w:num>
  <w:num w:numId="18" w16cid:durableId="2100057487">
    <w:abstractNumId w:val="3"/>
  </w:num>
  <w:num w:numId="19" w16cid:durableId="736976862">
    <w:abstractNumId w:val="10"/>
  </w:num>
  <w:num w:numId="20" w16cid:durableId="1404720732">
    <w:abstractNumId w:val="6"/>
  </w:num>
  <w:num w:numId="21" w16cid:durableId="2017729759">
    <w:abstractNumId w:val="27"/>
  </w:num>
  <w:num w:numId="22" w16cid:durableId="1511991470">
    <w:abstractNumId w:val="21"/>
  </w:num>
  <w:num w:numId="23" w16cid:durableId="1613321461">
    <w:abstractNumId w:val="28"/>
  </w:num>
  <w:num w:numId="24" w16cid:durableId="782576808">
    <w:abstractNumId w:val="1"/>
  </w:num>
  <w:num w:numId="25" w16cid:durableId="441537139">
    <w:abstractNumId w:val="25"/>
  </w:num>
  <w:num w:numId="26" w16cid:durableId="621767198">
    <w:abstractNumId w:val="20"/>
  </w:num>
  <w:num w:numId="27" w16cid:durableId="668798268">
    <w:abstractNumId w:val="23"/>
  </w:num>
  <w:num w:numId="28" w16cid:durableId="2127695840">
    <w:abstractNumId w:val="33"/>
  </w:num>
  <w:num w:numId="29" w16cid:durableId="1994478735">
    <w:abstractNumId w:val="7"/>
  </w:num>
  <w:num w:numId="30" w16cid:durableId="1448499703">
    <w:abstractNumId w:val="13"/>
  </w:num>
  <w:num w:numId="31" w16cid:durableId="1433236961">
    <w:abstractNumId w:val="8"/>
  </w:num>
  <w:num w:numId="32" w16cid:durableId="1219901469">
    <w:abstractNumId w:val="26"/>
  </w:num>
  <w:num w:numId="33" w16cid:durableId="740638808">
    <w:abstractNumId w:val="32"/>
  </w:num>
  <w:num w:numId="34" w16cid:durableId="98137405">
    <w:abstractNumId w:val="0"/>
  </w:num>
  <w:num w:numId="35" w16cid:durableId="4902217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3249</cp:revision>
  <dcterms:created xsi:type="dcterms:W3CDTF">2023-11-24T07:45:00Z</dcterms:created>
  <dcterms:modified xsi:type="dcterms:W3CDTF">2024-09-27T07:59:00Z</dcterms:modified>
</cp:coreProperties>
</file>