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C65E6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Договір заліку зустрічних вимог</w:t>
      </w:r>
    </w:p>
    <w:p w14:paraId="40CDD0C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м. Київ "20" червня 2024 року</w:t>
      </w:r>
    </w:p>
    <w:p w14:paraId="32CFC3FA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"Зоряний шлях" (далі - Сторона 1) в особі генерального директора Сидоренка Олексія Петровича, який діє на підставі Статуту, з однієї сторони, та</w:t>
      </w:r>
    </w:p>
    <w:p w14:paraId="679E2B8E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Приватне акціонерне товариство "Космічні технології" (далі - Сторона 2) в особі фінансового директора Василенко Ірини Миколаївни, яка діє на підставі довіреності №45 від 01.01.2024 року, з іншої сторони,</w:t>
      </w:r>
    </w:p>
    <w:p w14:paraId="39F9C95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разом іменовані Сторони, керуючись статтями 601-602 Цивільного кодексу України та статтею 203 Господарського кодексу України, уклали цей Договір заліку зустрічних вимог (далі - Договір) про наступне:</w:t>
      </w:r>
    </w:p>
    <w:p w14:paraId="3EADF7E1" w14:textId="77777777" w:rsidR="00F764FF" w:rsidRPr="00F764FF" w:rsidRDefault="00F764FF" w:rsidP="00F764F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30B547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1.1. Сторони цим Договором домовляються про проведення заліку зустрічних однорідних вимог, строк виконання яких настав.</w:t>
      </w:r>
    </w:p>
    <w:p w14:paraId="54B36DD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1.2. На момент укладення цього Договору між Сторонами існують наступні зобов'язання:</w:t>
      </w:r>
    </w:p>
    <w:p w14:paraId="028A5F9A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1.2.1. Сторона 1 має заборгованість перед Стороною 2 за Договором поставки №78 від 15.03.2024 року на суму 250 000 (двісті п'ятдесят тисяч) гривень 00 копійок.</w:t>
      </w:r>
    </w:p>
    <w:p w14:paraId="11823FC9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1.2.2. Сторона 2 має заборгованість перед Стороною 1 за Договором про надання консультаційних послуг №56 від 01.04.2024 року на суму 200 000 (двісті тисяч) гривень 00 копійок.</w:t>
      </w:r>
    </w:p>
    <w:p w14:paraId="4CD5B546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1.3. Сторони погоджуються провести залік зустрічних вимог на суму 200 000 (двісті тисяч) гривень 00 копійок.</w:t>
      </w:r>
    </w:p>
    <w:p w14:paraId="3D981233" w14:textId="77777777" w:rsidR="00F764FF" w:rsidRPr="00F764FF" w:rsidRDefault="00F764FF" w:rsidP="00F764F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Порядок проведення заліку</w:t>
      </w:r>
    </w:p>
    <w:p w14:paraId="0DFF0B3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2.1. З моменту підписання цього Договору зобов'язання Сторони 1 перед Стороною 2 зменшується на 200 000 (двісті тисяч) гривень 00 копійок і становить 50 000 (п'ятдесят тисяч) гривень 00 копійок.</w:t>
      </w:r>
    </w:p>
    <w:p w14:paraId="0C5E0AE9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2.2. З моменту підписання цього Договору зобов'язання Сторони 2 перед Стороною 1 припиняється повністю.</w:t>
      </w:r>
    </w:p>
    <w:p w14:paraId="0ED53C87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2.3. Сторона 1 зобов'язується сплатити Стороні 2 залишок заборгованості у розмірі 50 000 (п'ятдесят тисяч) гривень 00 копійок протягом 5 (п'яти) банківських днів з дати підписання цього Договору.</w:t>
      </w:r>
    </w:p>
    <w:p w14:paraId="257FBD25" w14:textId="77777777" w:rsidR="00F764FF" w:rsidRPr="00F764FF" w:rsidRDefault="00F764FF" w:rsidP="00F764F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3087ED77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3.1. Цей Договір набуває чинності з моменту його підписання Сторонами.</w:t>
      </w:r>
    </w:p>
    <w:p w14:paraId="69ADAA7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3.2. Усі спори, що виникають з цього Договору або пов'язані із ним, вирішуються шляхом переговорів між Сторонами. Якщо відповідний спір неможливо вирішити шляхом 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lastRenderedPageBreak/>
        <w:t>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4671BF4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3.3. Цей Договір складено у двох примірниках, по одному для кожної із Сторін, які мають однакову юридичну силу.</w:t>
      </w:r>
    </w:p>
    <w:p w14:paraId="14C48A3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3.4. У всьому іншому, що не передбачено цим Договором, Сторони керуються чинним законодавством України.</w:t>
      </w:r>
    </w:p>
    <w:p w14:paraId="52F673DC" w14:textId="77777777" w:rsidR="00F764FF" w:rsidRPr="00F764FF" w:rsidRDefault="00F764FF" w:rsidP="00F764F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53C794A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Сторона 1: ТОВ "Зоряний шлях" Код ЄДРПОУ: 98765432 Адреса: 03056, м. Київ, вул. Політехнічна, 39 п/р </w:t>
      </w: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>123456789000000000123456789 в АТ "Ощадбанк" МФО 300465</w:t>
      </w:r>
    </w:p>
    <w:p w14:paraId="2A9E29A0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Генеральний директор ____________ О.П. Сидоренко</w:t>
      </w:r>
    </w:p>
    <w:p w14:paraId="10AFB4F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Сторона 2: ПрАТ "Космічні технології" Код ЄДРПОУ: 12345678 Адреса: 01001, м. Київ, вул. Хрещатик, 10 п/р </w:t>
      </w: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>987654321000000000987654321 в АТ "Укрексімбанк" МФО 322313</w:t>
      </w:r>
    </w:p>
    <w:p w14:paraId="3FBF544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Фінансовий директор ____________ І.М. Василенко</w:t>
      </w:r>
    </w:p>
    <w:p w14:paraId="2A10359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При складанні цього Договору заліку зустрічних вимог враховано вимоги Цивільного кодексу України, зокрема статті 601-602, які регулюють припинення зобов'язання заліком, а також статтю 203 Господарського кодексу України, яка визначає особливості припинення господарських зобов'язань заліком. Також враховано загальні положення про договори, передбачені статтями 626-654 Цивільного кодексу України.</w:t>
      </w:r>
    </w:p>
    <w:p w14:paraId="4AE535AD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Договір заліку зустрічних вимог</w:t>
      </w:r>
    </w:p>
    <w:p w14:paraId="56491AC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Місто ______</w:t>
      </w: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, "_" __________ 20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4D95BBA1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(назва підприємства, організації), в особі (ПІБ), що діє на підставі (назва документа, наприклад, статуту), та (назва підприємства, організації), в особі (ПІБ), що діє на підставі (назва документа, наприклад, статуту),</w:t>
      </w:r>
    </w:p>
    <w:p w14:paraId="044C002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уклали цей Договір заліку зустрічних вимог (далі – "Договір") про наступне:</w:t>
      </w:r>
    </w:p>
    <w:p w14:paraId="72AFC5BE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Сторони домовилися провести залік зустрічних вимог на підставі статті 601 Цивільного кодексу України, яка передбачає можливість заліку однорідних вимог за наявності зустрічного зобов'язання.</w:t>
      </w:r>
    </w:p>
    <w:p w14:paraId="5C41EC7A" w14:textId="77777777" w:rsidR="00F764FF" w:rsidRPr="00F764FF" w:rsidRDefault="00F764FF" w:rsidP="00F764F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Зустрічні вимоги</w:t>
      </w:r>
    </w:p>
    <w:p w14:paraId="6819F83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Сторона 1 (назва підприємства, організації) має грошову вимогу до Сторони 2 (назва підприємства, організації) на суму __________ (цифрами та прописом) гривень, яка виникла на підставі (опис підстави, наприклад, Договір поставки №___ від "_</w:t>
      </w: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 року).</w:t>
      </w:r>
    </w:p>
    <w:p w14:paraId="4754EF90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Сторона 2 (назва підприємства, організації) має грошову вимогу до Сторони 1 (назва підприємства, організації) на суму __________ (цифрами та прописом) гривень, яка 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lastRenderedPageBreak/>
        <w:t>виникла на підставі (опис підстави, наприклад, Договір надання послуг №___ від "_</w:t>
      </w: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 20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 року).</w:t>
      </w:r>
    </w:p>
    <w:p w14:paraId="20773205" w14:textId="77777777" w:rsidR="00F764FF" w:rsidRPr="00F764FF" w:rsidRDefault="00F764FF" w:rsidP="00F764F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заліку</w:t>
      </w:r>
    </w:p>
    <w:p w14:paraId="17C6A0F7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Сторони домовилися провести залік зазначених зустрічних вимог в повному обсязі. В результаті проведеного заліку, зустрічні вимоги вважаються виконаними на суму __________ (цифрами та прописом) гривень.</w:t>
      </w:r>
    </w:p>
    <w:p w14:paraId="3A19F195" w14:textId="77777777" w:rsidR="00F764FF" w:rsidRPr="00F764FF" w:rsidRDefault="00F764FF" w:rsidP="00F764F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1055B06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За невиконання або неналежне виконання умов цього Договору Сторони несуть відповідальність відповідно до чинного законодавства України. Сторона, яка порушила умови Договору, зобов'язана відшкодувати іншій Стороні всі завдані цим порушенням збитки.</w:t>
      </w:r>
    </w:p>
    <w:p w14:paraId="425D4000" w14:textId="77777777" w:rsidR="00F764FF" w:rsidRPr="00F764FF" w:rsidRDefault="00F764FF" w:rsidP="00F764F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0E6D1F0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Усі спори, що виникають з цього Договору або у зв'язку з ним, вирішуються шляхом переговорів між Сторонами. У разі неможливості досягнення згоди шляхом переговорів спір підлягає розгляду в судовому порядку відповідно до чинного законодавства України.</w:t>
      </w:r>
    </w:p>
    <w:p w14:paraId="0B4B75DB" w14:textId="77777777" w:rsidR="00F764FF" w:rsidRPr="00F764FF" w:rsidRDefault="00F764FF" w:rsidP="00F764F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68F51C2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Цей Договір набуває чинності з моменту його підписання Сторонами. Будь-які зміни та доповнення до цього Договору дійсні лише за умови їх письмового оформлення та підписання Сторонами.</w:t>
      </w:r>
    </w:p>
    <w:p w14:paraId="1E4552CB" w14:textId="77777777" w:rsidR="00F764FF" w:rsidRPr="00F764FF" w:rsidRDefault="00F764FF" w:rsidP="00F764F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6485F4A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(назва підприємства, організації) Адреса: _______________________ Код ЄДРПОУ: ___________________ Р/р: __________________________ МФО: _________________________ Телефон: ______________________</w:t>
      </w:r>
    </w:p>
    <w:p w14:paraId="0208CD99" w14:textId="77777777" w:rsidR="00F764FF" w:rsidRPr="00F764FF" w:rsidRDefault="00F764FF" w:rsidP="00F7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D5AFC9F">
          <v:rect id="_x0000_i1033" style="width:0;height:1.5pt" o:hralign="center" o:hrstd="t" o:hr="t" fillcolor="#a0a0a0" stroked="f"/>
        </w:pict>
      </w:r>
    </w:p>
    <w:p w14:paraId="26C408E7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(ПІБ уповноваженої особи)</w:t>
      </w:r>
    </w:p>
    <w:p w14:paraId="499640BD" w14:textId="77777777" w:rsidR="00F764FF" w:rsidRPr="00F764FF" w:rsidRDefault="00F764FF" w:rsidP="00F7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69A2BAB">
          <v:rect id="_x0000_i1034" style="width:0;height:1.5pt" o:hralign="center" o:hrstd="t" o:hr="t" fillcolor="#a0a0a0" stroked="f"/>
        </w:pict>
      </w:r>
    </w:p>
    <w:p w14:paraId="243E73B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0AE92FC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(назва підприємства, організації) Адреса: _______________________ Код ЄДРПОУ: ___________________ Р/р: __________________________ МФО: _________________________ Телефон: ______________________</w:t>
      </w:r>
    </w:p>
    <w:p w14:paraId="2ED9F2E1" w14:textId="77777777" w:rsidR="00F764FF" w:rsidRPr="00F764FF" w:rsidRDefault="00F764FF" w:rsidP="00F7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389F2AC">
          <v:rect id="_x0000_i1035" style="width:0;height:1.5pt" o:hralign="center" o:hrstd="t" o:hr="t" fillcolor="#a0a0a0" stroked="f"/>
        </w:pict>
      </w:r>
    </w:p>
    <w:p w14:paraId="7A476D90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(ПІБ уповноваженої особи)</w:t>
      </w:r>
    </w:p>
    <w:p w14:paraId="214326A0" w14:textId="77777777" w:rsidR="00F764FF" w:rsidRPr="00F764FF" w:rsidRDefault="00F764FF" w:rsidP="00F76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E2F8920">
          <v:rect id="_x0000_i1036" style="width:0;height:1.5pt" o:hralign="center" o:hrstd="t" o:hr="t" fillcolor="#a0a0a0" stroked="f"/>
        </w:pict>
      </w:r>
    </w:p>
    <w:p w14:paraId="282D7E9A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(підпис)</w:t>
      </w:r>
    </w:p>
    <w:p w14:paraId="745E8F71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AB1D66A" w14:textId="77777777" w:rsidR="00F764FF" w:rsidRPr="00F764FF" w:rsidRDefault="00F764FF" w:rsidP="00F764F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Назва підприємства: ТОВ "Альфа" Уповноважена особа: Іваненко Іван Іванович, директор, діє на підставі статуту</w:t>
      </w:r>
    </w:p>
    <w:p w14:paraId="437B7DCB" w14:textId="77777777" w:rsidR="00F764FF" w:rsidRPr="00F764FF" w:rsidRDefault="00F764FF" w:rsidP="00F764F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Назва підприємства: ПП "Бета" Уповноважена особа: Петров Петро Петрович, директор, діє на підставі статуту</w:t>
      </w:r>
    </w:p>
    <w:p w14:paraId="7395B40D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Вимога Сторони 1: грошова вимога на суму 50 000 гривень, що виникла на підставі Договору поставки №12 від "01" січня 2023 року Вимога Сторони 2: грошова вимога на суму 50 000 гривень, що виникла на підставі Договору надання послуг №34 від "15" лютого 2023 року Сума заліку: 50 000 гривень</w:t>
      </w:r>
    </w:p>
    <w:p w14:paraId="512958B9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Цей Договір підписано в двох примірниках, по одному для кожної зі Сторін, кожний з яких має однакову юридичну силу.</w:t>
      </w:r>
    </w:p>
    <w:p w14:paraId="3A3D90BE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Договір заліку зустрічних вимог</w:t>
      </w:r>
    </w:p>
    <w:p w14:paraId="66E6933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укладення договору]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6AA04FD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заліку зустрічних вимог (далі - "Договір") укладено між:</w:t>
      </w:r>
    </w:p>
    <w:p w14:paraId="338E223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дані], надалі іменується "Сторона 1",</w:t>
      </w:r>
    </w:p>
    <w:p w14:paraId="6EC49789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06F65C0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>, [дата народження], [місце проживання], [паспортні дані], надалі іменується "Сторона 2".</w:t>
      </w:r>
    </w:p>
    <w:p w14:paraId="3434684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59925F49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1.1. Сторони цього Договору погоджуються зарахувати зустрічні однорідні вимоги, що виникли з таких підстав:</w:t>
      </w:r>
    </w:p>
    <w:p w14:paraId="5F5E6363" w14:textId="77777777" w:rsidR="00F764FF" w:rsidRPr="00F764FF" w:rsidRDefault="00F764FF" w:rsidP="00F764F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 1: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 [описати підставу виникнення вимоги Сторони 1, наприклад, "за договором купівлі-продажу № [номер] від [дата]"].</w:t>
      </w:r>
    </w:p>
    <w:p w14:paraId="4317AE12" w14:textId="77777777" w:rsidR="00F764FF" w:rsidRPr="00F764FF" w:rsidRDefault="00F764FF" w:rsidP="00F764F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Сторона 2:</w:t>
      </w:r>
      <w:r w:rsidRPr="00F764FF">
        <w:rPr>
          <w:rFonts w:ascii="Times New Roman" w:eastAsia="Times New Roman" w:hAnsi="Times New Roman" w:cs="Times New Roman"/>
          <w:sz w:val="24"/>
          <w:szCs w:val="24"/>
        </w:rPr>
        <w:t xml:space="preserve"> [описати підставу виникнення вимоги Сторони 2, наприклад, "за договором надання послуг № [номер] від [дата]"].</w:t>
      </w:r>
    </w:p>
    <w:p w14:paraId="7E7DD1F6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1.2. Зустрічні вимоги зараховуються в сумі [сума заліку] гривень.</w:t>
      </w:r>
    </w:p>
    <w:p w14:paraId="3BECBA0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1.3. Після зарахування зустрічних вимог зобов'язання Сторін одне перед одним припиняються в повному обсязі.</w:t>
      </w:r>
    </w:p>
    <w:p w14:paraId="03A8D17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2. Підтвердження зустрічних вимог</w:t>
      </w:r>
    </w:p>
    <w:p w14:paraId="7E77B96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2.1. Сторона 1 підтверджує, що має перед Стороною 2 вимогу в сумі [сума заліку] гривень на підставі [описати підставу виникнення вимоги Сторони 1].</w:t>
      </w:r>
    </w:p>
    <w:p w14:paraId="5210D76C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lastRenderedPageBreak/>
        <w:t>2.2. Сторона 2 підтверджує, що має перед Стороною 1 вимогу в сумі [сума заліку] гривень на підставі [описати підставу виникнення вимоги Сторони 2].</w:t>
      </w:r>
    </w:p>
    <w:p w14:paraId="6B2521D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3. Загальні положення</w:t>
      </w:r>
    </w:p>
    <w:p w14:paraId="0A8F8275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3.1. Цей Договір укладено у двох примірниках, по одному для кожної Сторони.</w:t>
      </w:r>
    </w:p>
    <w:p w14:paraId="3E8C7E1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3.2. Цей Договір набирає чинності з моменту його підписання Сторонами.</w:t>
      </w:r>
    </w:p>
    <w:p w14:paraId="2ECD61E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4. Підписи сторін</w:t>
      </w:r>
    </w:p>
    <w:p w14:paraId="18312A2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12A7767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4533797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Ось шаблон Договір заліку зустрічних вимог, що відповідає законодавству України:</w:t>
      </w:r>
    </w:p>
    <w:p w14:paraId="62C7BC45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Договір заліку зустрічних вимог між [ПІБ або назва організації сторони, що підписує договір] (далі - Сторона), з одного боку, та [ПІБ або назва організації іншої сторони, що підписує договір] (далі - Інша сторона), з іншого боку, укладений [дата підписання договору] року в [місце підписання договору].</w:t>
      </w:r>
    </w:p>
    <w:p w14:paraId="238E8E71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Мета договору полягає в тому, щоб врегулювати відносини між Стороною та Іншою стороною щодо заліку зустрічних вимог.</w:t>
      </w:r>
    </w:p>
    <w:p w14:paraId="2EFB43B1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Стаття 1. Визначення термінів</w:t>
      </w:r>
    </w:p>
    <w:p w14:paraId="7860B171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У цьому договорі використовуються наступні терміни:</w:t>
      </w:r>
    </w:p>
    <w:p w14:paraId="30843B94" w14:textId="77777777" w:rsidR="00F764FF" w:rsidRPr="00F764FF" w:rsidRDefault="00F764FF" w:rsidP="00F764F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"Залік" - залік зустрічних вимог між Стороною та Іншою стороною;</w:t>
      </w:r>
    </w:p>
    <w:p w14:paraId="5BEE7C99" w14:textId="77777777" w:rsidR="00F764FF" w:rsidRPr="00F764FF" w:rsidRDefault="00F764FF" w:rsidP="00F764F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"Вимоги" - вимоги Сторони та Іншої сторони, що підлягають заліку;</w:t>
      </w:r>
    </w:p>
    <w:p w14:paraId="672EDFA2" w14:textId="77777777" w:rsidR="00F764FF" w:rsidRPr="00F764FF" w:rsidRDefault="00F764FF" w:rsidP="00F764F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"Дата заліку" - [визначте дату заліку].</w:t>
      </w:r>
    </w:p>
    <w:p w14:paraId="0C4632D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Стаття 2. Вимоги Сторони</w:t>
      </w:r>
    </w:p>
    <w:p w14:paraId="7C18B4D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Сторона має вимоги до Іншої сторони на суму [визначте суму] гривень.</w:t>
      </w:r>
    </w:p>
    <w:p w14:paraId="5ADECDC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Стаття 3. Вимоги Іншої сторони</w:t>
      </w:r>
    </w:p>
    <w:p w14:paraId="30887F1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Інша сторона має вимоги до Сторони на суму [визначте суму] гривень.</w:t>
      </w:r>
    </w:p>
    <w:p w14:paraId="7F80799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Стаття 4. Залік зустрічних вимог</w:t>
      </w:r>
    </w:p>
    <w:p w14:paraId="7EC630D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Сторона та Інша сторона погоджуються на залік зустрічних вимог на суму [визначте суму] гривень.</w:t>
      </w:r>
    </w:p>
    <w:p w14:paraId="144D440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Стаття 5. Дата заліку</w:t>
      </w:r>
    </w:p>
    <w:p w14:paraId="7336E3B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Залік зустрічних вимог здійснюється [визначте дату заліку].</w:t>
      </w:r>
    </w:p>
    <w:p w14:paraId="1BCA6E93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6. Вирішення спорів</w:t>
      </w:r>
    </w:p>
    <w:p w14:paraId="4000AC62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Усі спори, що виникають у зв'язку з цим договором, вирішуватимуться [визначте, як буде вирішуватися спір, наприклад, через суд, арбітраж тощо].</w:t>
      </w:r>
    </w:p>
    <w:p w14:paraId="74E2012B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7. Застосування законодавства</w:t>
      </w:r>
    </w:p>
    <w:p w14:paraId="1D53B919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України, зокрема, Цивільним кодексом України, Господарським кодексом України та іншим законодавчим актами.</w:t>
      </w:r>
    </w:p>
    <w:p w14:paraId="2FF0ABE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та Інша сторона підтверджують, що вони прочитали, зрозуміли та погодилися з умовами цього договору.</w:t>
      </w:r>
    </w:p>
    <w:p w14:paraId="3EFFA31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Сторона: [підпис Сторони] Інша сторона: [підпис Іншої сторони]</w:t>
      </w:r>
    </w:p>
    <w:p w14:paraId="7021ACC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законодавству України, зокрема, Цивільному кодексу України, Господарському кодексу України та іншим законодавчим актам.</w:t>
      </w:r>
    </w:p>
    <w:p w14:paraId="56EF6527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39086EF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заліку зустрічних вимог між ТОВ "Українська торгівельна компанія" (далі - Сторона), з одного боку, та Іваном Петровим (далі - Інша сторона), з іншого боку, укладений 15 березня 2023 року в Києві.</w:t>
      </w:r>
    </w:p>
    <w:p w14:paraId="139700B6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щоб врегулювати відносини між Стороною та Іншою стороною щодо заліку зустрічних вимог.</w:t>
      </w:r>
    </w:p>
    <w:p w14:paraId="2302F1F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1. Визначення термінів</w:t>
      </w:r>
    </w:p>
    <w:p w14:paraId="4308DB15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У цьому договорі використовуються наступні терміни:</w:t>
      </w:r>
    </w:p>
    <w:p w14:paraId="45C98C5F" w14:textId="77777777" w:rsidR="00F764FF" w:rsidRPr="00F764FF" w:rsidRDefault="00F764FF" w:rsidP="00F764F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"Залік" - залік зустрічних вимог між Стороною та Іншою стороною;</w:t>
      </w:r>
    </w:p>
    <w:p w14:paraId="601AE6E3" w14:textId="77777777" w:rsidR="00F764FF" w:rsidRPr="00F764FF" w:rsidRDefault="00F764FF" w:rsidP="00F764F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"Вимоги" - вимоги Сторони та Іншої сторони, що підлягають заліку;</w:t>
      </w:r>
    </w:p>
    <w:p w14:paraId="03186C28" w14:textId="77777777" w:rsidR="00F764FF" w:rsidRPr="00F764FF" w:rsidRDefault="00F764FF" w:rsidP="00F764F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"Дата заліку" - 20 квітня 2023 року.</w:t>
      </w:r>
    </w:p>
    <w:p w14:paraId="5AF9FE4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2. Вимоги Сторони</w:t>
      </w:r>
    </w:p>
    <w:p w14:paraId="439C5856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має вимоги до Іншої сторони на суму 10 000 гривень.</w:t>
      </w:r>
    </w:p>
    <w:p w14:paraId="5FF5BFB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3. Вимоги Іншої сторони</w:t>
      </w:r>
    </w:p>
    <w:p w14:paraId="71C8E5E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Інша сторона має вимоги до Сторони на суму 8 000 гривень.</w:t>
      </w:r>
    </w:p>
    <w:p w14:paraId="4329F7D6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4. Залік зустрічних вимог</w:t>
      </w:r>
    </w:p>
    <w:p w14:paraId="3C15A9E1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та Інша сторона погоджуються на залік зустрічних вимог на суму 2 000 гривень.</w:t>
      </w:r>
    </w:p>
    <w:p w14:paraId="2622EE1D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5. Дата заліку</w:t>
      </w:r>
    </w:p>
    <w:p w14:paraId="25158C0E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764FF">
        <w:rPr>
          <w:rFonts w:ascii="Times New Roman" w:eastAsia="Times New Roman" w:hAnsi="Times New Roman" w:cs="Times New Roman"/>
          <w:sz w:val="24"/>
          <w:szCs w:val="24"/>
          <w:lang w:val="en-US"/>
        </w:rPr>
        <w:t>Залік зустрічних вимог здійснюється 20 квітня 2023 року.</w:t>
      </w:r>
    </w:p>
    <w:p w14:paraId="46AAAD6F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Стаття 6. Вирішення спорів</w:t>
      </w:r>
    </w:p>
    <w:p w14:paraId="1CCC4595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Усі спори, що виникають у зв'язку з цим договором, вирішуватимуться через суд.</w:t>
      </w:r>
    </w:p>
    <w:p w14:paraId="639618D4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lastRenderedPageBreak/>
        <w:t>Стаття 7. Застосування законодавства</w:t>
      </w:r>
    </w:p>
    <w:p w14:paraId="10436398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законодавством України.</w:t>
      </w:r>
    </w:p>
    <w:p w14:paraId="04508B40" w14:textId="77777777" w:rsidR="00F764FF" w:rsidRPr="00F764FF" w:rsidRDefault="00F764FF" w:rsidP="00F76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FF">
        <w:rPr>
          <w:rFonts w:ascii="Times New Roman" w:eastAsia="Times New Roman" w:hAnsi="Times New Roman" w:cs="Times New Roman"/>
          <w:sz w:val="24"/>
          <w:szCs w:val="24"/>
        </w:rPr>
        <w:t>Сторона: [підпис Сторони] Інша сторона: [підпис Іншої сторони]</w:t>
      </w:r>
    </w:p>
    <w:p w14:paraId="37A851AF" w14:textId="545AC0AC" w:rsidR="00667E05" w:rsidRPr="00F764FF" w:rsidRDefault="00667E05" w:rsidP="00F764FF"/>
    <w:sectPr w:rsidR="00667E05" w:rsidRPr="00F7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14CD"/>
    <w:multiLevelType w:val="multilevel"/>
    <w:tmpl w:val="43D48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92849"/>
    <w:multiLevelType w:val="multilevel"/>
    <w:tmpl w:val="86DE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F1602"/>
    <w:multiLevelType w:val="multilevel"/>
    <w:tmpl w:val="E658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13C6B"/>
    <w:multiLevelType w:val="multilevel"/>
    <w:tmpl w:val="21D6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87D"/>
    <w:multiLevelType w:val="multilevel"/>
    <w:tmpl w:val="4B64C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53CA7"/>
    <w:multiLevelType w:val="multilevel"/>
    <w:tmpl w:val="1568B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2533D8"/>
    <w:multiLevelType w:val="multilevel"/>
    <w:tmpl w:val="3A0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F5CC9"/>
    <w:multiLevelType w:val="multilevel"/>
    <w:tmpl w:val="9DB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01022"/>
    <w:multiLevelType w:val="multilevel"/>
    <w:tmpl w:val="24D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FA3BC0"/>
    <w:multiLevelType w:val="multilevel"/>
    <w:tmpl w:val="06400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B35A9"/>
    <w:multiLevelType w:val="multilevel"/>
    <w:tmpl w:val="B14E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F3373"/>
    <w:multiLevelType w:val="multilevel"/>
    <w:tmpl w:val="F5C050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924390"/>
    <w:multiLevelType w:val="multilevel"/>
    <w:tmpl w:val="6D584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A074D"/>
    <w:multiLevelType w:val="multilevel"/>
    <w:tmpl w:val="831C6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2B737D"/>
    <w:multiLevelType w:val="multilevel"/>
    <w:tmpl w:val="A4E203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32C07"/>
    <w:multiLevelType w:val="multilevel"/>
    <w:tmpl w:val="8F00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AD3293"/>
    <w:multiLevelType w:val="multilevel"/>
    <w:tmpl w:val="F1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7257B"/>
    <w:multiLevelType w:val="multilevel"/>
    <w:tmpl w:val="488E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F3CAB"/>
    <w:multiLevelType w:val="multilevel"/>
    <w:tmpl w:val="33B2A8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157998"/>
    <w:multiLevelType w:val="multilevel"/>
    <w:tmpl w:val="03C6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346FDB"/>
    <w:multiLevelType w:val="multilevel"/>
    <w:tmpl w:val="011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A3162"/>
    <w:multiLevelType w:val="multilevel"/>
    <w:tmpl w:val="5E9E3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B3D97"/>
    <w:multiLevelType w:val="multilevel"/>
    <w:tmpl w:val="20F0E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BC20AF"/>
    <w:multiLevelType w:val="multilevel"/>
    <w:tmpl w:val="20D047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4A716E"/>
    <w:multiLevelType w:val="multilevel"/>
    <w:tmpl w:val="978C8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C3114D"/>
    <w:multiLevelType w:val="multilevel"/>
    <w:tmpl w:val="BBC87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606A58"/>
    <w:multiLevelType w:val="multilevel"/>
    <w:tmpl w:val="1248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75713F"/>
    <w:multiLevelType w:val="multilevel"/>
    <w:tmpl w:val="7C36B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C55DCD"/>
    <w:multiLevelType w:val="multilevel"/>
    <w:tmpl w:val="8C14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6B152F"/>
    <w:multiLevelType w:val="multilevel"/>
    <w:tmpl w:val="9D7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A3243A"/>
    <w:multiLevelType w:val="multilevel"/>
    <w:tmpl w:val="D7FE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303031"/>
    <w:multiLevelType w:val="multilevel"/>
    <w:tmpl w:val="22C8B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046976"/>
    <w:multiLevelType w:val="multilevel"/>
    <w:tmpl w:val="4846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616C34"/>
    <w:multiLevelType w:val="multilevel"/>
    <w:tmpl w:val="B68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4454F6"/>
    <w:multiLevelType w:val="multilevel"/>
    <w:tmpl w:val="5A7CC0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52291E"/>
    <w:multiLevelType w:val="multilevel"/>
    <w:tmpl w:val="30384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5955EC"/>
    <w:multiLevelType w:val="multilevel"/>
    <w:tmpl w:val="08A64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2D4C44"/>
    <w:multiLevelType w:val="multilevel"/>
    <w:tmpl w:val="1E2E11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407F25"/>
    <w:multiLevelType w:val="multilevel"/>
    <w:tmpl w:val="1F66F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291A4E"/>
    <w:multiLevelType w:val="multilevel"/>
    <w:tmpl w:val="97F2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3460C6"/>
    <w:multiLevelType w:val="multilevel"/>
    <w:tmpl w:val="96548A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027141"/>
    <w:multiLevelType w:val="multilevel"/>
    <w:tmpl w:val="45F06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937EE2"/>
    <w:multiLevelType w:val="multilevel"/>
    <w:tmpl w:val="07FA7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9A528C4"/>
    <w:multiLevelType w:val="multilevel"/>
    <w:tmpl w:val="3D647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BE0C78"/>
    <w:multiLevelType w:val="multilevel"/>
    <w:tmpl w:val="0DF8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8B36CB"/>
    <w:multiLevelType w:val="multilevel"/>
    <w:tmpl w:val="949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F37190"/>
    <w:multiLevelType w:val="multilevel"/>
    <w:tmpl w:val="D624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2352A0"/>
    <w:multiLevelType w:val="multilevel"/>
    <w:tmpl w:val="14F4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A1875"/>
    <w:multiLevelType w:val="multilevel"/>
    <w:tmpl w:val="D558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934996">
    <w:abstractNumId w:val="28"/>
  </w:num>
  <w:num w:numId="2" w16cid:durableId="1451586804">
    <w:abstractNumId w:val="44"/>
  </w:num>
  <w:num w:numId="3" w16cid:durableId="862012214">
    <w:abstractNumId w:val="13"/>
  </w:num>
  <w:num w:numId="4" w16cid:durableId="2044091548">
    <w:abstractNumId w:val="7"/>
  </w:num>
  <w:num w:numId="5" w16cid:durableId="1463843392">
    <w:abstractNumId w:val="17"/>
  </w:num>
  <w:num w:numId="6" w16cid:durableId="381948261">
    <w:abstractNumId w:val="32"/>
  </w:num>
  <w:num w:numId="7" w16cid:durableId="1949115219">
    <w:abstractNumId w:val="6"/>
  </w:num>
  <w:num w:numId="8" w16cid:durableId="726032401">
    <w:abstractNumId w:val="45"/>
  </w:num>
  <w:num w:numId="9" w16cid:durableId="998995009">
    <w:abstractNumId w:val="27"/>
  </w:num>
  <w:num w:numId="10" w16cid:durableId="1550461235">
    <w:abstractNumId w:val="19"/>
  </w:num>
  <w:num w:numId="11" w16cid:durableId="1962225191">
    <w:abstractNumId w:val="29"/>
  </w:num>
  <w:num w:numId="12" w16cid:durableId="518549885">
    <w:abstractNumId w:val="33"/>
  </w:num>
  <w:num w:numId="13" w16cid:durableId="1580748201">
    <w:abstractNumId w:val="9"/>
  </w:num>
  <w:num w:numId="14" w16cid:durableId="1313948898">
    <w:abstractNumId w:val="3"/>
  </w:num>
  <w:num w:numId="15" w16cid:durableId="1597594648">
    <w:abstractNumId w:val="40"/>
  </w:num>
  <w:num w:numId="16" w16cid:durableId="2024014348">
    <w:abstractNumId w:val="39"/>
  </w:num>
  <w:num w:numId="17" w16cid:durableId="782312430">
    <w:abstractNumId w:val="30"/>
  </w:num>
  <w:num w:numId="18" w16cid:durableId="1362510879">
    <w:abstractNumId w:val="16"/>
  </w:num>
  <w:num w:numId="19" w16cid:durableId="1904442376">
    <w:abstractNumId w:val="18"/>
  </w:num>
  <w:num w:numId="20" w16cid:durableId="1441098659">
    <w:abstractNumId w:val="15"/>
  </w:num>
  <w:num w:numId="21" w16cid:durableId="577057066">
    <w:abstractNumId w:val="12"/>
  </w:num>
  <w:num w:numId="22" w16cid:durableId="252861675">
    <w:abstractNumId w:val="41"/>
  </w:num>
  <w:num w:numId="23" w16cid:durableId="1330211664">
    <w:abstractNumId w:val="38"/>
  </w:num>
  <w:num w:numId="24" w16cid:durableId="994064898">
    <w:abstractNumId w:val="22"/>
  </w:num>
  <w:num w:numId="25" w16cid:durableId="288241564">
    <w:abstractNumId w:val="5"/>
  </w:num>
  <w:num w:numId="26" w16cid:durableId="1767771351">
    <w:abstractNumId w:val="8"/>
  </w:num>
  <w:num w:numId="27" w16cid:durableId="1923251440">
    <w:abstractNumId w:val="35"/>
  </w:num>
  <w:num w:numId="28" w16cid:durableId="416710171">
    <w:abstractNumId w:val="31"/>
  </w:num>
  <w:num w:numId="29" w16cid:durableId="1173185236">
    <w:abstractNumId w:val="23"/>
  </w:num>
  <w:num w:numId="30" w16cid:durableId="2088992276">
    <w:abstractNumId w:val="25"/>
  </w:num>
  <w:num w:numId="31" w16cid:durableId="924533734">
    <w:abstractNumId w:val="4"/>
  </w:num>
  <w:num w:numId="32" w16cid:durableId="1445343214">
    <w:abstractNumId w:val="11"/>
  </w:num>
  <w:num w:numId="33" w16cid:durableId="1074862049">
    <w:abstractNumId w:val="1"/>
  </w:num>
  <w:num w:numId="34" w16cid:durableId="153571820">
    <w:abstractNumId w:val="26"/>
  </w:num>
  <w:num w:numId="35" w16cid:durableId="239171104">
    <w:abstractNumId w:val="2"/>
  </w:num>
  <w:num w:numId="36" w16cid:durableId="1631940457">
    <w:abstractNumId w:val="10"/>
  </w:num>
  <w:num w:numId="37" w16cid:durableId="2077506239">
    <w:abstractNumId w:val="36"/>
  </w:num>
  <w:num w:numId="38" w16cid:durableId="1330793600">
    <w:abstractNumId w:val="43"/>
  </w:num>
  <w:num w:numId="39" w16cid:durableId="64183141">
    <w:abstractNumId w:val="0"/>
  </w:num>
  <w:num w:numId="40" w16cid:durableId="1472214010">
    <w:abstractNumId w:val="48"/>
  </w:num>
  <w:num w:numId="41" w16cid:durableId="1433162258">
    <w:abstractNumId w:val="21"/>
  </w:num>
  <w:num w:numId="42" w16cid:durableId="867523287">
    <w:abstractNumId w:val="34"/>
  </w:num>
  <w:num w:numId="43" w16cid:durableId="1560937807">
    <w:abstractNumId w:val="24"/>
  </w:num>
  <w:num w:numId="44" w16cid:durableId="1888370552">
    <w:abstractNumId w:val="37"/>
  </w:num>
  <w:num w:numId="45" w16cid:durableId="1352877082">
    <w:abstractNumId w:val="14"/>
  </w:num>
  <w:num w:numId="46" w16cid:durableId="1956794085">
    <w:abstractNumId w:val="42"/>
  </w:num>
  <w:num w:numId="47" w16cid:durableId="1530412469">
    <w:abstractNumId w:val="46"/>
  </w:num>
  <w:num w:numId="48" w16cid:durableId="950817481">
    <w:abstractNumId w:val="47"/>
  </w:num>
  <w:num w:numId="49" w16cid:durableId="48720666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2155</cp:revision>
  <dcterms:created xsi:type="dcterms:W3CDTF">2023-11-24T07:45:00Z</dcterms:created>
  <dcterms:modified xsi:type="dcterms:W3CDTF">2024-06-20T17:31:00Z</dcterms:modified>
</cp:coreProperties>
</file>