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3288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Договір про сумісну діяльність, пов'язану з обслуговуванням пасажирів автомобільним транспортом</w:t>
      </w:r>
    </w:p>
    <w:p w14:paraId="3A0435BE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Цей договір укладено відповідно до Цивільного кодексу України, Господарського кодексу України, Закону України "Про автомобільний транспорт" від 05.04.2001 № 2344-</w:t>
      </w: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31E1E">
        <w:rPr>
          <w:rFonts w:ascii="Times New Roman" w:eastAsia="Times New Roman" w:hAnsi="Times New Roman" w:cs="Times New Roman"/>
          <w:sz w:val="24"/>
          <w:szCs w:val="24"/>
        </w:rPr>
        <w:t>, Правил надання послуг пасажирського автомобільного транспорту, затверджених постановою Кабінету Міністрів України від 18.02.1997 № 176 та інших нормативно-правових актів України.</w:t>
      </w:r>
    </w:p>
    <w:p w14:paraId="4E8E858D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Місто Київ, Україна 20 травня 2023 року</w:t>
      </w:r>
    </w:p>
    <w:p w14:paraId="4CA64FA8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"АвтоЕкспрес", що діє на підставі статуту, в особі директора Сидоренка Андрія Петровича (далі - Учасник 1), Приватне акціонерне товариство "ТрансАвто", юридична особа за законодавством України, в особі президента Ковальчука Віталія Миколайовича (далі - Учасник 2), та Фізична особа-підприємець Захарченко Ольга Іванівна (далі - Учасник 3), що діє на підставі Свідоцтва про державну реєстрацію, уклали цей договір про наступне:</w:t>
      </w:r>
    </w:p>
    <w:p w14:paraId="234ACD47" w14:textId="77777777" w:rsidR="00A31E1E" w:rsidRPr="00A31E1E" w:rsidRDefault="00A31E1E" w:rsidP="00A31E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Предмет договору 1.1 Учасники об'єднують свою господарську діяльність без створення юридичної особи для спільного здійснення пасажирських перевезень на автомобільному транспорті в місті Київ та Київській області.</w:t>
      </w:r>
      <w:r w:rsidRPr="00A31E1E">
        <w:rPr>
          <w:rFonts w:ascii="Times New Roman" w:eastAsia="Times New Roman" w:hAnsi="Times New Roman" w:cs="Times New Roman"/>
          <w:sz w:val="24"/>
          <w:szCs w:val="24"/>
        </w:rPr>
        <w:br/>
        <w:t>1.2 Метою сумісної діяльності є підвищення ефективності використання транспортних засобів, розширення географії перевезень, задоволення потреб населення в якісних транспортних послугах.</w:t>
      </w:r>
    </w:p>
    <w:p w14:paraId="07B1F031" w14:textId="77777777" w:rsidR="00A31E1E" w:rsidRPr="00A31E1E" w:rsidRDefault="00A31E1E" w:rsidP="00A31E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Внески учасників 2.1 Учасник 1 вносить автобусний парк у складі 15 одиниць транспорту, ремонтну базу, адміністративні приміщення. Вартість внеску - 8 млн грн. 2.2 Учасник 2 вносить грошові кошти в сумі 5 млн грн для поповнення обігових коштів. 2.3 Учасник 3 вносить власні трудові ресурси у вигляді досвідчених водіїв у кількості 25 осіб та диспетчерів.</w:t>
      </w:r>
    </w:p>
    <w:p w14:paraId="505841A5" w14:textId="77777777" w:rsidR="00A31E1E" w:rsidRPr="00A31E1E" w:rsidRDefault="00A31E1E" w:rsidP="00A31E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Порядок здійснення сумісної діяльності 3.1 Учасники об'єднують свої зусилля для організації регулярних автобусних маршрутів у місті Київ та приміському сполученні.</w:t>
      </w:r>
      <w:r w:rsidRPr="00A31E1E">
        <w:rPr>
          <w:rFonts w:ascii="Times New Roman" w:eastAsia="Times New Roman" w:hAnsi="Times New Roman" w:cs="Times New Roman"/>
          <w:sz w:val="24"/>
          <w:szCs w:val="24"/>
        </w:rPr>
        <w:br/>
        <w:t>3.2 Приклад маршруту: №127 "Вокзальна площа - Масив Віта Литовського". 3.3 Учасники також спільно обслуговуватимуть замовлення на разові нерегулярні перевезення пасажирів від підприємств та організацій.</w:t>
      </w:r>
    </w:p>
    <w:p w14:paraId="64DB3978" w14:textId="77777777" w:rsidR="00A31E1E" w:rsidRPr="00A31E1E" w:rsidRDefault="00A31E1E" w:rsidP="00A31E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Розподіл результатів сумісної діяльності 4.1 Доходи від перевезень після відрахування витрат розподіляються між учасниками пропорційно вартості їхніх внесків. 4.2 Приклад розподілу: місячний дохід 1,2 млн грн, витрати 0,5 млн грн. Прибуток 0,7 млн грн розподіляється між учасниками у співвідношенні: Учасник 1 - 45%, Учасник 2 - 35%, Учасник 3 - 20%.</w:t>
      </w:r>
    </w:p>
    <w:p w14:paraId="4938AB53" w14:textId="77777777" w:rsidR="00A31E1E" w:rsidRPr="00A31E1E" w:rsidRDefault="00A31E1E" w:rsidP="00A31E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Строк дії договору та інші умови ...</w:t>
      </w:r>
    </w:p>
    <w:p w14:paraId="1E117D39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Підписи та реквізити сторін.</w:t>
      </w:r>
    </w:p>
    <w:p w14:paraId="1FFDC708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Договір про сумісну діяльність, пов'язану з обслуговуванням пасажирів автомобільним транспортом</w:t>
      </w:r>
    </w:p>
    <w:p w14:paraId="65C930C8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м. [Місто], [Дата]</w:t>
      </w:r>
    </w:p>
    <w:p w14:paraId="72614F4E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 xml:space="preserve">Ми, що нижче підписалися, [Повне найменування першого учасника], далі іменований "Учасник 1", в особі [Посада, ПІБ представника], що діє на підставі [Назва документу, наприклад, Статуту], з однієї сторони, та [Повне найменування другого учасника], далі </w:t>
      </w:r>
      <w:r w:rsidRPr="00A31E1E">
        <w:rPr>
          <w:rFonts w:ascii="Times New Roman" w:eastAsia="Times New Roman" w:hAnsi="Times New Roman" w:cs="Times New Roman"/>
          <w:sz w:val="24"/>
          <w:szCs w:val="24"/>
        </w:rPr>
        <w:lastRenderedPageBreak/>
        <w:t>іменований "Учасник 2", в особі [Посада, ПІБ представника], що діє на підставі [Назва документу, наприклад, Статуту], з іншої сторони, уклали цей договір про наступне:</w:t>
      </w:r>
    </w:p>
    <w:p w14:paraId="1A2C5DB2" w14:textId="77777777" w:rsidR="00A31E1E" w:rsidRPr="00A31E1E" w:rsidRDefault="00A31E1E" w:rsidP="00A31E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Предмет договору Сторони домовляються про спільну діяльність, спрямовану на обслуговування пасажирів автомобільним транспортом, шляхом об'єднання своїх зусиль, ресурсів та компетенцій для досягнення спільної мети.</w:t>
      </w:r>
    </w:p>
    <w:p w14:paraId="331340F8" w14:textId="77777777" w:rsidR="00A31E1E" w:rsidRPr="00A31E1E" w:rsidRDefault="00A31E1E" w:rsidP="00A31E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 xml:space="preserve">Обов'язки сторін 2.1. Учасник 1 зобов'язується: 2.1.1. Надати транспортні засоби, що відповідають вимогам безпеки та технічного стану. 2.1.2. Забезпечити відповідний рівень підготовки водіїв та обслуговуючого персоналу. 2.1.3. Організувати диспетчеризацію та контроль за виконанням перевезень. 2.2. Учасник 2 зобов'язується: 2.2.1. Забезпечити фінансування необхідних витрат для здійснення діяльності. 2.2.2. Відповідати за маркетинг та рекламу послуг перевезення. </w:t>
      </w: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2.2.3.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Організувати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продаж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квитків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роботу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пасажирами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B032A1" w14:textId="77777777" w:rsidR="00A31E1E" w:rsidRPr="00A31E1E" w:rsidRDefault="00A31E1E" w:rsidP="00A31E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Розподіл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доходів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3.1.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Всі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доходи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витрати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пов'язані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зі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спільною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діяльністю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розподіляються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між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сторонами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наступному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співвідношенні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Відсоток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1]%</w:t>
      </w:r>
      <w:proofErr w:type="gram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користь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Відсоток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2]%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користь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 </w:t>
      </w:r>
      <w:r w:rsidRPr="00A31E1E">
        <w:rPr>
          <w:rFonts w:ascii="Times New Roman" w:eastAsia="Times New Roman" w:hAnsi="Times New Roman" w:cs="Times New Roman"/>
          <w:sz w:val="24"/>
          <w:szCs w:val="24"/>
        </w:rPr>
        <w:t>3.2. Розрахунки між сторонами проводяться на підставі щомісячних звітів та актів виконаних робіт.</w:t>
      </w:r>
    </w:p>
    <w:p w14:paraId="7692F75E" w14:textId="77777777" w:rsidR="00A31E1E" w:rsidRPr="00A31E1E" w:rsidRDefault="00A31E1E" w:rsidP="00A31E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4.1. За невиконання або неналежне виконання своїх обов'язків за цим договором сторони несуть відповідальність згідно з чинним законодавством України. 4.2. Сторони звільняються від відповідальності за невиконання зобов'язань у разі настання обставин непереборної сили.</w:t>
      </w:r>
    </w:p>
    <w:p w14:paraId="7F28C9C8" w14:textId="77777777" w:rsidR="00A31E1E" w:rsidRPr="00A31E1E" w:rsidRDefault="00A31E1E" w:rsidP="00A31E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Строк дії договору 5.1. Цей договір набирає чинності з моменту його підписання сторонами і діє до [Дата закінчення строку дії договору]. 5.2. Договір може бути розірваний достроково за згодою сторін або в односторонньому порядку у разі порушення умов договору іншою стороною.</w:t>
      </w:r>
    </w:p>
    <w:p w14:paraId="5AD1E894" w14:textId="77777777" w:rsidR="00A31E1E" w:rsidRPr="00A31E1E" w:rsidRDefault="00A31E1E" w:rsidP="00A31E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Інші умови 6.1. Всі зміни та доповнення до цього договору дійсні лише у разі, якщо вони здійснені у письмовій формі і підписані уповноваженими представниками обох сторін. 6.2. У випадках, не передбачених цим договором, сторони керуються чинним законодавством України.</w:t>
      </w:r>
    </w:p>
    <w:p w14:paraId="41D45766" w14:textId="77777777" w:rsidR="00A31E1E" w:rsidRPr="00A31E1E" w:rsidRDefault="00A31E1E" w:rsidP="00A31E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Вирішення спорів 7.1. Усі спори, що виникають з цього договору або у зв'язку з ним, вирішуються шляхом переговорів між сторонами. 7.2. У разі неможливості вирішення спорів шляхом переговорів, спір передається на розгляд суду відповідно до чинного законодавства України.</w:t>
      </w:r>
    </w:p>
    <w:p w14:paraId="0A29B189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Реквізити сторін:</w:t>
      </w:r>
    </w:p>
    <w:p w14:paraId="7C8C8133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Учасник 1: [Повне найменування] [Юридична адреса] [Ідентифікаційний код] [Розрахунковий рахунок] [Контактний телефон]</w:t>
      </w:r>
    </w:p>
    <w:p w14:paraId="354576B7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Учасник 2: [Повне найменування] [Юридична адреса] [Ідентифікаційний код] [Розрахунковий рахунок] [Контактний телефон]</w:t>
      </w:r>
    </w:p>
    <w:p w14:paraId="44E8279E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944A9C6" w14:textId="77777777" w:rsidR="00A31E1E" w:rsidRPr="00A31E1E" w:rsidRDefault="00A31E1E" w:rsidP="00A31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4037C2E">
          <v:rect id="_x0000_i1029" style="width:0;height:1.5pt" o:hralign="center" o:hrstd="t" o:hr="t" fillcolor="#a0a0a0" stroked="f"/>
        </w:pict>
      </w:r>
    </w:p>
    <w:p w14:paraId="7A31CE7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</w:t>
      </w:r>
    </w:p>
    <w:p w14:paraId="63C9CA1F" w14:textId="77777777" w:rsidR="00A31E1E" w:rsidRPr="00A31E1E" w:rsidRDefault="00A31E1E" w:rsidP="00A31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4BF944E">
          <v:rect id="_x0000_i1030" style="width:0;height:1.5pt" o:hralign="center" o:hrstd="t" o:hr="t" fillcolor="#a0a0a0" stroked="f"/>
        </w:pict>
      </w:r>
    </w:p>
    <w:p w14:paraId="4F5BF7E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(Учасник 2)</w:t>
      </w:r>
    </w:p>
    <w:p w14:paraId="16414CCE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Договір про сумісну діяльність, пов'язану з обслуговуванням пасажирів автомобільним транспортом</w:t>
      </w:r>
    </w:p>
    <w:p w14:paraId="622C3B0C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укладено між:</w:t>
      </w:r>
    </w:p>
    <w:p w14:paraId="55E22EBF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1. [Сторона 1]</w:t>
      </w:r>
      <w:r w:rsidRPr="00A31E1E">
        <w:rPr>
          <w:rFonts w:ascii="Times New Roman" w:eastAsia="Times New Roman" w:hAnsi="Times New Roman" w:cs="Times New Roman"/>
          <w:sz w:val="24"/>
          <w:szCs w:val="24"/>
        </w:rPr>
        <w:t>, в особі [ПІБ представника], [посада], що діє на підставі [документ, що підтверджує повноваження], далі за текстом – "Сторона 1",</w:t>
      </w:r>
    </w:p>
    <w:p w14:paraId="61284B19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</w:p>
    <w:p w14:paraId="61D5E5A2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2. [Сторона 2]</w:t>
      </w:r>
      <w:r w:rsidRPr="00A31E1E">
        <w:rPr>
          <w:rFonts w:ascii="Times New Roman" w:eastAsia="Times New Roman" w:hAnsi="Times New Roman" w:cs="Times New Roman"/>
          <w:sz w:val="24"/>
          <w:szCs w:val="24"/>
        </w:rPr>
        <w:t>, в особі [ПІБ представника], [посада], що діє на підставі [документ, що підтверджує повноваження], далі за текстом – "Сторона 2",</w:t>
      </w:r>
    </w:p>
    <w:p w14:paraId="65D752BD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разом іменовані "Сторони".</w:t>
      </w:r>
    </w:p>
    <w:p w14:paraId="108E032A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Сторони, уклавши цей Договір, домовилися про таке:</w:t>
      </w:r>
    </w:p>
    <w:p w14:paraId="331C285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5A437EE5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1.1. Сторони об'єднують свої зусилля та ресурси для спільної діяльності, спрямованої на обслуговування пасажирів автомобільним транспортом на маршруті [вказати маршрут].</w:t>
      </w:r>
    </w:p>
    <w:p w14:paraId="6A67FE5E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1.2.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Спільною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діяльністю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є:</w:t>
      </w:r>
    </w:p>
    <w:p w14:paraId="32963A8F" w14:textId="77777777" w:rsidR="00A31E1E" w:rsidRPr="00A31E1E" w:rsidRDefault="00A31E1E" w:rsidP="00A31E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[перелік спільних дій, наприклад: організація перевезень, продаж квитків, обслуговування пасажирів, ремонт та технічне обслуговування транспортних засобів тощо].</w:t>
      </w:r>
    </w:p>
    <w:p w14:paraId="485154B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2. Внески Сторін</w:t>
      </w:r>
    </w:p>
    <w:p w14:paraId="732AF4D9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2.1. Сторона 1 вносить до спільної діяльності:</w:t>
      </w:r>
    </w:p>
    <w:p w14:paraId="52000DE9" w14:textId="77777777" w:rsidR="00A31E1E" w:rsidRPr="00A31E1E" w:rsidRDefault="00A31E1E" w:rsidP="00A31E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[перелік внесків, наприклад: транспортні засоби, персонал, кошти тощо].</w:t>
      </w:r>
    </w:p>
    <w:p w14:paraId="67227ED5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2.2. Сторона 2 вносить до спільної діяльності:</w:t>
      </w:r>
    </w:p>
    <w:p w14:paraId="31688D64" w14:textId="77777777" w:rsidR="00A31E1E" w:rsidRPr="00A31E1E" w:rsidRDefault="00A31E1E" w:rsidP="00A31E1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[перелік внесків, наприклад: кошти, маршрутні дозволи, ліцензії тощо].</w:t>
      </w:r>
    </w:p>
    <w:p w14:paraId="13051145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3. Управління спільною діяльністю</w:t>
      </w:r>
    </w:p>
    <w:p w14:paraId="447432AC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3.1. Спільною діяльністю Сторін керує [вказати орган управління, наприклад: спільна дирекція, спільні збори].</w:t>
      </w:r>
    </w:p>
    <w:p w14:paraId="38C8C993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3.2. Орган управління спільною діяльністю Сторін приймає рішення більшістю голосів.</w:t>
      </w:r>
    </w:p>
    <w:p w14:paraId="09E9E51F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4. Розподіл прибутків та збитків</w:t>
      </w:r>
    </w:p>
    <w:p w14:paraId="6D078C22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4.1. Прибутки від спільної діяльності Сторін розподіляються між ними пропорційно до їх внесків.</w:t>
      </w:r>
    </w:p>
    <w:p w14:paraId="5597E53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4.2. Збитки від спільної діяльності Сторін розподіляються між ними пропорційно до їх внесків.</w:t>
      </w:r>
    </w:p>
    <w:p w14:paraId="3F4077EB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Вихід із спільної діяльності</w:t>
      </w:r>
    </w:p>
    <w:p w14:paraId="27455A86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5.1. Сторона може вийти зі спільної діяльності, письмово повідомивши про це іншій Стороні за [кількість] днів до дати виходу.</w:t>
      </w:r>
    </w:p>
    <w:p w14:paraId="2AAE8C97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5.2. У разі виходу Сторони зі спільної діяльності їй виплачується вартість її внеску, визначена за згодою Сторін, або ж їй передається частина спільного майна, пропорційна її внеску.</w:t>
      </w:r>
    </w:p>
    <w:p w14:paraId="05544265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6. Припинення спільної діяльності</w:t>
      </w:r>
    </w:p>
    <w:p w14:paraId="0C83BF63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6.1. Спільна діяльність Сторін може бути припинена за згодою Сторін.</w:t>
      </w:r>
    </w:p>
    <w:p w14:paraId="3551F043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6.2. Спільна діяльність Сторін може бути припинена за рішенням суду у випадках, передбачених законодавством України.</w:t>
      </w:r>
    </w:p>
    <w:p w14:paraId="237B162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7. Інші умови</w:t>
      </w:r>
    </w:p>
    <w:p w14:paraId="440CB705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7.1. Цей Договір складено у двох екземплярах, по одному для кожної Сторони.</w:t>
      </w:r>
    </w:p>
    <w:p w14:paraId="36D61C26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7.2. Зміни та доповнення до цього Договору оформлюються у письмовій формі.</w:t>
      </w:r>
    </w:p>
    <w:p w14:paraId="4F02B5C5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[Підписи сторін]</w:t>
      </w:r>
    </w:p>
    <w:p w14:paraId="360429D9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Ось шаблон Договір про сумісну діяльність, пов'язану з обслуговуванням пасажирів автомобільним транспортом:</w:t>
      </w:r>
    </w:p>
    <w:p w14:paraId="58C63728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Договір № _____________ від _____________</w:t>
      </w:r>
    </w:p>
    <w:p w14:paraId="473EE4C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Між _______________________________________________________________________ (найменування та адреса однієї сторони) і _______________________________________________________________________ (найменування та адреса другої сторони)</w:t>
      </w:r>
    </w:p>
    <w:p w14:paraId="52DA972E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Стосовно сумісної діяльності, пов'язаної з обслуговуванням пасажирів автомобільним транспортом</w:t>
      </w:r>
    </w:p>
    <w:p w14:paraId="26E69C19" w14:textId="77777777" w:rsidR="00A31E1E" w:rsidRPr="00A31E1E" w:rsidRDefault="00A31E1E" w:rsidP="00A31E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Предмет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77FF437F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Сторони домовилися про сумісну діяльність, пов'язану з обслуговуванням пасажирів автомобільним транспортом, на умовах, визначених у цьому договорі.</w:t>
      </w:r>
    </w:p>
    <w:p w14:paraId="16CD45DE" w14:textId="77777777" w:rsidR="00A31E1E" w:rsidRPr="00A31E1E" w:rsidRDefault="00A31E1E" w:rsidP="00A31E1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дії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5BFE0A52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Цей договір набирає чинності з моменту підписання та діє до _____________.</w:t>
      </w:r>
    </w:p>
    <w:p w14:paraId="3BDEE03A" w14:textId="77777777" w:rsidR="00A31E1E" w:rsidRPr="00A31E1E" w:rsidRDefault="00A31E1E" w:rsidP="00A31E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704CF53F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3.1.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Одна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3696C78" w14:textId="77777777" w:rsidR="00A31E1E" w:rsidRPr="00A31E1E" w:rsidRDefault="00A31E1E" w:rsidP="00A31E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надати іншу сторону інформацією про маршрути, графіки руху та інші умови перевезення пасажирів;</w:t>
      </w:r>
    </w:p>
    <w:p w14:paraId="0E7317BB" w14:textId="77777777" w:rsidR="00A31E1E" w:rsidRPr="00A31E1E" w:rsidRDefault="00A31E1E" w:rsidP="00A31E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lastRenderedPageBreak/>
        <w:t>забезпечити обслуговування пасажирів на автомобільному транспорті;</w:t>
      </w:r>
    </w:p>
    <w:p w14:paraId="70621621" w14:textId="77777777" w:rsidR="00A31E1E" w:rsidRPr="00A31E1E" w:rsidRDefault="00A31E1E" w:rsidP="00A31E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виконувати інші обов'язки, визначені у цьому договорі.</w:t>
      </w:r>
    </w:p>
    <w:p w14:paraId="7DF7EED7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Інша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B929BE1" w14:textId="77777777" w:rsidR="00A31E1E" w:rsidRPr="00A31E1E" w:rsidRDefault="00A31E1E" w:rsidP="00A31E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надати одну сторону інформацією про пасажирів, які будуть обслуговуватися на автомобільному транспорті;</w:t>
      </w:r>
    </w:p>
    <w:p w14:paraId="3272BE43" w14:textId="77777777" w:rsidR="00A31E1E" w:rsidRPr="00A31E1E" w:rsidRDefault="00A31E1E" w:rsidP="00A31E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забезпечити дотримання пасажирами правил поведінки під час перевезення;</w:t>
      </w:r>
    </w:p>
    <w:p w14:paraId="76F9DAAA" w14:textId="77777777" w:rsidR="00A31E1E" w:rsidRPr="00A31E1E" w:rsidRDefault="00A31E1E" w:rsidP="00A31E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виконувати інші обов'язки, визначені у цьому договорі.</w:t>
      </w:r>
    </w:p>
    <w:p w14:paraId="6A46B327" w14:textId="77777777" w:rsidR="00A31E1E" w:rsidRPr="00A31E1E" w:rsidRDefault="00A31E1E" w:rsidP="00A31E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послуг</w:t>
      </w:r>
      <w:proofErr w:type="spellEnd"/>
    </w:p>
    <w:p w14:paraId="3553C1B3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Вартість послуг, наданих однією стороною, становить _____________ грн. за одну поїздку.</w:t>
      </w:r>
    </w:p>
    <w:p w14:paraId="693AC465" w14:textId="77777777" w:rsidR="00A31E1E" w:rsidRPr="00A31E1E" w:rsidRDefault="00A31E1E" w:rsidP="00A31E1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Спосіб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оплати</w:t>
      </w:r>
      <w:proofErr w:type="spellEnd"/>
    </w:p>
    <w:p w14:paraId="0E8D44C4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Інша сторона зобов'язується сплатити вартість послуг у терміні не пізніше _____________ днів з моменту підписання договору.</w:t>
      </w:r>
    </w:p>
    <w:p w14:paraId="5C93C029" w14:textId="77777777" w:rsidR="00A31E1E" w:rsidRPr="00A31E1E" w:rsidRDefault="00A31E1E" w:rsidP="00A31E1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2B3FBE23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6.1. Одна сторона несе відповідальність за шкоду, заподіяну пасажирам під час перевезення, у відповідності до законодавства України.</w:t>
      </w:r>
    </w:p>
    <w:p w14:paraId="476E0501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6.2. Інша сторона несе відповідальність за порушення умов договору та за шкоду, заподіяну однієї стороні або пасажирам під час перевезення.</w:t>
      </w:r>
    </w:p>
    <w:p w14:paraId="62C2CB5B" w14:textId="77777777" w:rsidR="00A31E1E" w:rsidRPr="00A31E1E" w:rsidRDefault="00A31E1E" w:rsidP="00A31E1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660053A6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Договір може бути розірваний у разі порушення однієї з сторін умов договору. У разі розірвання договору сторони зобов'язані виконати свої зобов'язання до моменту розірвання.</w:t>
      </w:r>
    </w:p>
    <w:p w14:paraId="3595EF3B" w14:textId="77777777" w:rsidR="00A31E1E" w:rsidRPr="00A31E1E" w:rsidRDefault="00A31E1E" w:rsidP="00A31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</w:t>
      </w:r>
      <w:proofErr w:type="spellEnd"/>
    </w:p>
    <w:p w14:paraId="540781CD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Цей договір регулюється законодавством України, зокрема Законом України "Про автомобільний транспорт", Законом України "Про міжнародні автомобільні перевезення", а також іншими нормативними актами України.</w:t>
      </w:r>
    </w:p>
    <w:p w14:paraId="3F0B675F" w14:textId="77777777" w:rsidR="00A31E1E" w:rsidRPr="00A31E1E" w:rsidRDefault="00A31E1E" w:rsidP="00A31E1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</w:t>
      </w:r>
      <w:proofErr w:type="spellEnd"/>
    </w:p>
    <w:p w14:paraId="33896F72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Усі спори, що виникнуть у зв'язку з виконанням цього договору, будуть вирішуватися в судах України.</w:t>
      </w:r>
    </w:p>
    <w:p w14:paraId="3A852A47" w14:textId="77777777" w:rsidR="00A31E1E" w:rsidRPr="00A31E1E" w:rsidRDefault="00A31E1E" w:rsidP="00A31E1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Зміни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21B3B2AC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Зміни до цього договору можуть бути внесені лише за взаємною згодою сторін.</w:t>
      </w:r>
    </w:p>
    <w:p w14:paraId="05DA31E7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У свідчення чого сторони підписали цей договір.</w:t>
      </w:r>
    </w:p>
    <w:p w14:paraId="1EB90DFD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lastRenderedPageBreak/>
        <w:t>Одна сторона: _______________________________________________________________________ Інша сторона: _______________________________________________________________________</w:t>
      </w:r>
    </w:p>
    <w:p w14:paraId="3C5A56B0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Дата підписання: _____________</w:t>
      </w:r>
    </w:p>
    <w:p w14:paraId="70BC651E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Ось приклад заповнення:</w:t>
      </w:r>
    </w:p>
    <w:p w14:paraId="06801F2C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Договір № 001 від 01.01.2023</w:t>
      </w:r>
    </w:p>
    <w:p w14:paraId="7C38846B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Між ТОВ "Автоперевезення" (адреса: м. Київ, вул. Шевченка, 25) та ТОВ "Туристична компанія" (адреса: м. Львів, вул. Франка, 10)</w:t>
      </w:r>
    </w:p>
    <w:p w14:paraId="1F3CE7DF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Стосовно сумісної діяльності, пов'язаної з обслуговуванням пасажирів автомобільним транспортом</w:t>
      </w:r>
    </w:p>
    <w:p w14:paraId="7E98182B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... (далі текст договору)</w:t>
      </w:r>
    </w:p>
    <w:p w14:paraId="2BE438BC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1E">
        <w:rPr>
          <w:rFonts w:ascii="Times New Roman" w:eastAsia="Times New Roman" w:hAnsi="Times New Roman" w:cs="Times New Roman"/>
          <w:sz w:val="24"/>
          <w:szCs w:val="24"/>
        </w:rPr>
        <w:t>Одна сторона: Іваненко О.М., директор ТОВ "Автоперевезення" Інша сторона: Петров І.В., директор ТОВ "Туристична компанія"</w:t>
      </w:r>
    </w:p>
    <w:p w14:paraId="6D615BBC" w14:textId="77777777" w:rsidR="00A31E1E" w:rsidRPr="00A31E1E" w:rsidRDefault="00A31E1E" w:rsidP="00A31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</w:t>
      </w:r>
      <w:proofErr w:type="spellEnd"/>
      <w:r w:rsidRPr="00A31E1E">
        <w:rPr>
          <w:rFonts w:ascii="Times New Roman" w:eastAsia="Times New Roman" w:hAnsi="Times New Roman" w:cs="Times New Roman"/>
          <w:sz w:val="24"/>
          <w:szCs w:val="24"/>
          <w:lang w:val="en-US"/>
        </w:rPr>
        <w:t>: 01.01.2023</w:t>
      </w:r>
    </w:p>
    <w:p w14:paraId="37A851AF" w14:textId="3D3F2736" w:rsidR="00667E05" w:rsidRPr="00A31E1E" w:rsidRDefault="00667E05" w:rsidP="00A31E1E"/>
    <w:sectPr w:rsidR="00667E05" w:rsidRPr="00A3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315"/>
    <w:multiLevelType w:val="multilevel"/>
    <w:tmpl w:val="CB3C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157D"/>
    <w:multiLevelType w:val="multilevel"/>
    <w:tmpl w:val="03A06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A1105"/>
    <w:multiLevelType w:val="multilevel"/>
    <w:tmpl w:val="2648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A2A7A"/>
    <w:multiLevelType w:val="multilevel"/>
    <w:tmpl w:val="6AB6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36121"/>
    <w:multiLevelType w:val="multilevel"/>
    <w:tmpl w:val="01C2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46343"/>
    <w:multiLevelType w:val="multilevel"/>
    <w:tmpl w:val="AE70A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B5F08"/>
    <w:multiLevelType w:val="multilevel"/>
    <w:tmpl w:val="F45AA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9084D"/>
    <w:multiLevelType w:val="multilevel"/>
    <w:tmpl w:val="5ED8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B5649"/>
    <w:multiLevelType w:val="multilevel"/>
    <w:tmpl w:val="F51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744C0"/>
    <w:multiLevelType w:val="multilevel"/>
    <w:tmpl w:val="8656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E04F8"/>
    <w:multiLevelType w:val="multilevel"/>
    <w:tmpl w:val="A4EED6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955CB"/>
    <w:multiLevelType w:val="multilevel"/>
    <w:tmpl w:val="130C37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24DFD"/>
    <w:multiLevelType w:val="multilevel"/>
    <w:tmpl w:val="3E06E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25B6C"/>
    <w:multiLevelType w:val="multilevel"/>
    <w:tmpl w:val="2D9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E505A"/>
    <w:multiLevelType w:val="multilevel"/>
    <w:tmpl w:val="98903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8768C9"/>
    <w:multiLevelType w:val="multilevel"/>
    <w:tmpl w:val="4E22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F49E2"/>
    <w:multiLevelType w:val="multilevel"/>
    <w:tmpl w:val="6870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51B68"/>
    <w:multiLevelType w:val="multilevel"/>
    <w:tmpl w:val="169A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3B6F4E"/>
    <w:multiLevelType w:val="multilevel"/>
    <w:tmpl w:val="C7DE0A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C6DF2"/>
    <w:multiLevelType w:val="multilevel"/>
    <w:tmpl w:val="714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726F2"/>
    <w:multiLevelType w:val="multilevel"/>
    <w:tmpl w:val="AF1406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1674B"/>
    <w:multiLevelType w:val="multilevel"/>
    <w:tmpl w:val="09AA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A7487"/>
    <w:multiLevelType w:val="multilevel"/>
    <w:tmpl w:val="48287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CD5C22"/>
    <w:multiLevelType w:val="multilevel"/>
    <w:tmpl w:val="9DB4A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21442C"/>
    <w:multiLevelType w:val="multilevel"/>
    <w:tmpl w:val="3404C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41742A"/>
    <w:multiLevelType w:val="multilevel"/>
    <w:tmpl w:val="6A50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B7884"/>
    <w:multiLevelType w:val="multilevel"/>
    <w:tmpl w:val="3ECEF4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E0569"/>
    <w:multiLevelType w:val="multilevel"/>
    <w:tmpl w:val="85B4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A5135"/>
    <w:multiLevelType w:val="multilevel"/>
    <w:tmpl w:val="470623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CA33B7"/>
    <w:multiLevelType w:val="multilevel"/>
    <w:tmpl w:val="78085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FF4F5F"/>
    <w:multiLevelType w:val="multilevel"/>
    <w:tmpl w:val="4C0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67A7B"/>
    <w:multiLevelType w:val="multilevel"/>
    <w:tmpl w:val="45CE53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8154D1"/>
    <w:multiLevelType w:val="multilevel"/>
    <w:tmpl w:val="3DAEBF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189421">
    <w:abstractNumId w:val="2"/>
  </w:num>
  <w:num w:numId="2" w16cid:durableId="646476317">
    <w:abstractNumId w:val="9"/>
  </w:num>
  <w:num w:numId="3" w16cid:durableId="2055353037">
    <w:abstractNumId w:val="0"/>
  </w:num>
  <w:num w:numId="4" w16cid:durableId="1315715143">
    <w:abstractNumId w:val="4"/>
  </w:num>
  <w:num w:numId="5" w16cid:durableId="1759909140">
    <w:abstractNumId w:val="21"/>
  </w:num>
  <w:num w:numId="6" w16cid:durableId="1857110339">
    <w:abstractNumId w:val="23"/>
  </w:num>
  <w:num w:numId="7" w16cid:durableId="1042705346">
    <w:abstractNumId w:val="24"/>
  </w:num>
  <w:num w:numId="8" w16cid:durableId="881330544">
    <w:abstractNumId w:val="13"/>
  </w:num>
  <w:num w:numId="9" w16cid:durableId="259611302">
    <w:abstractNumId w:val="17"/>
  </w:num>
  <w:num w:numId="10" w16cid:durableId="925302971">
    <w:abstractNumId w:val="22"/>
  </w:num>
  <w:num w:numId="11" w16cid:durableId="804203613">
    <w:abstractNumId w:val="12"/>
  </w:num>
  <w:num w:numId="12" w16cid:durableId="514347453">
    <w:abstractNumId w:val="6"/>
  </w:num>
  <w:num w:numId="13" w16cid:durableId="1608386067">
    <w:abstractNumId w:val="32"/>
  </w:num>
  <w:num w:numId="14" w16cid:durableId="1877309655">
    <w:abstractNumId w:val="10"/>
  </w:num>
  <w:num w:numId="15" w16cid:durableId="1725759602">
    <w:abstractNumId w:val="11"/>
  </w:num>
  <w:num w:numId="16" w16cid:durableId="296955415">
    <w:abstractNumId w:val="20"/>
  </w:num>
  <w:num w:numId="17" w16cid:durableId="868108223">
    <w:abstractNumId w:val="19"/>
  </w:num>
  <w:num w:numId="18" w16cid:durableId="746726117">
    <w:abstractNumId w:val="7"/>
  </w:num>
  <w:num w:numId="19" w16cid:durableId="1247417190">
    <w:abstractNumId w:val="25"/>
  </w:num>
  <w:num w:numId="20" w16cid:durableId="1159275837">
    <w:abstractNumId w:val="30"/>
  </w:num>
  <w:num w:numId="21" w16cid:durableId="449708840">
    <w:abstractNumId w:val="15"/>
  </w:num>
  <w:num w:numId="22" w16cid:durableId="752581515">
    <w:abstractNumId w:val="16"/>
  </w:num>
  <w:num w:numId="23" w16cid:durableId="1959529695">
    <w:abstractNumId w:val="27"/>
  </w:num>
  <w:num w:numId="24" w16cid:durableId="623930342">
    <w:abstractNumId w:val="1"/>
  </w:num>
  <w:num w:numId="25" w16cid:durableId="1458599567">
    <w:abstractNumId w:val="3"/>
  </w:num>
  <w:num w:numId="26" w16cid:durableId="1713264562">
    <w:abstractNumId w:val="8"/>
  </w:num>
  <w:num w:numId="27" w16cid:durableId="1035884244">
    <w:abstractNumId w:val="5"/>
  </w:num>
  <w:num w:numId="28" w16cid:durableId="300891405">
    <w:abstractNumId w:val="14"/>
  </w:num>
  <w:num w:numId="29" w16cid:durableId="65734098">
    <w:abstractNumId w:val="26"/>
  </w:num>
  <w:num w:numId="30" w16cid:durableId="262541280">
    <w:abstractNumId w:val="31"/>
  </w:num>
  <w:num w:numId="31" w16cid:durableId="415710410">
    <w:abstractNumId w:val="18"/>
  </w:num>
  <w:num w:numId="32" w16cid:durableId="809370072">
    <w:abstractNumId w:val="29"/>
  </w:num>
  <w:num w:numId="33" w16cid:durableId="1057709148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2055</cp:revision>
  <dcterms:created xsi:type="dcterms:W3CDTF">2023-11-24T07:45:00Z</dcterms:created>
  <dcterms:modified xsi:type="dcterms:W3CDTF">2024-06-12T09:01:00Z</dcterms:modified>
</cp:coreProperties>
</file>