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C5000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Договір довічного утримання</w:t>
      </w:r>
    </w:p>
    <w:p w14:paraId="7FA61239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м. [назва міста] [дата]</w:t>
      </w:r>
    </w:p>
    <w:p w14:paraId="21160939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Ми, що нижче підписалися: [ПІБ відчужувача], [дата народження], паспорт серії [серія] № [номер], виданий [ким виданий] [дата видачі], що проживає за адресою: [адреса], реєстраційний номер облікової картки платника податків [номер], далі – Відчужувач, з однієї сторони,</w:t>
      </w:r>
    </w:p>
    <w:p w14:paraId="656C9490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та [ПІБ набувача], [дата народження], паспорт серії [серія] № [номер], виданий [ким виданий] [дата видачі], що проживає за адресою: [адреса], реєстраційний номер облікової картки платника податків [номер], далі – Набувач, з іншої сторони,</w:t>
      </w:r>
    </w:p>
    <w:p w14:paraId="118C55BF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разом іменовані Сторони, уклали цей Договір довічного утримання (далі – Договір) про наступне:</w:t>
      </w:r>
    </w:p>
    <w:p w14:paraId="4FC23669" w14:textId="77777777" w:rsidR="00E12CA6" w:rsidRPr="00E12CA6" w:rsidRDefault="00E12CA6" w:rsidP="00E12CA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Відчужувач передає у власність Набувачу житловий будинок (далі – Майно), а Набувач зобов'язується забезпечувати Відчужувача утриманням та доглядом довічно.</w:t>
      </w:r>
    </w:p>
    <w:p w14:paraId="68AE328F" w14:textId="77777777" w:rsidR="00E12CA6" w:rsidRPr="00E12CA6" w:rsidRDefault="00E12CA6" w:rsidP="00E12CA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Опис Майна: Житловий будинок загальною площею [площа] кв.м, житловою площею [площа] кв.м, розташований за адресою: [повна адреса], який складається з [кількість] кімнат та належить Відчужувачу на підставі [назва документа, номер, дата видачі].</w:t>
      </w:r>
    </w:p>
    <w:p w14:paraId="7DD67EAC" w14:textId="77777777" w:rsidR="00E12CA6" w:rsidRPr="00E12CA6" w:rsidRDefault="00E12CA6" w:rsidP="00E12CA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Набувач зобов'язується:</w:t>
      </w:r>
    </w:p>
    <w:p w14:paraId="28C68DD0" w14:textId="77777777" w:rsidR="00E12CA6" w:rsidRPr="00E12CA6" w:rsidRDefault="00E12CA6" w:rsidP="00E12C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Відчужувача житлом у вказаному будинку</w:t>
      </w:r>
    </w:p>
    <w:p w14:paraId="643B2BD1" w14:textId="77777777" w:rsidR="00E12CA6" w:rsidRPr="00E12CA6" w:rsidRDefault="00E12CA6" w:rsidP="00E12C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щоденним триразовим харчуванням</w:t>
      </w:r>
    </w:p>
    <w:p w14:paraId="4D0CE72A" w14:textId="77777777" w:rsidR="00E12CA6" w:rsidRPr="00E12CA6" w:rsidRDefault="00E12CA6" w:rsidP="00E12C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сезонним одягом та взуттям</w:t>
      </w:r>
    </w:p>
    <w:p w14:paraId="030D01DD" w14:textId="77777777" w:rsidR="00E12CA6" w:rsidRPr="00E12CA6" w:rsidRDefault="00E12CA6" w:rsidP="00E12C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догляд, включаючи прибирання житла та прання одягу</w:t>
      </w:r>
    </w:p>
    <w:p w14:paraId="250D3954" w14:textId="77777777" w:rsidR="00E12CA6" w:rsidRPr="00E12CA6" w:rsidRDefault="00E12CA6" w:rsidP="00E12C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медичну допомогу, включаючи придбання ліків та виклик лікаря за потреби</w:t>
      </w:r>
    </w:p>
    <w:p w14:paraId="075D0E48" w14:textId="77777777" w:rsidR="00E12CA6" w:rsidRPr="00E12CA6" w:rsidRDefault="00E12CA6" w:rsidP="00E12C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Оплачувати комунальні послуги</w:t>
      </w:r>
    </w:p>
    <w:p w14:paraId="17F9A492" w14:textId="77777777" w:rsidR="00E12CA6" w:rsidRPr="00E12CA6" w:rsidRDefault="00E12CA6" w:rsidP="00E12CA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[інші види утримання та догляду за домовленістю сторін]</w:t>
      </w:r>
    </w:p>
    <w:p w14:paraId="5F2B224B" w14:textId="77777777" w:rsidR="00E12CA6" w:rsidRPr="00E12CA6" w:rsidRDefault="00E12CA6" w:rsidP="00E12C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Набувач здійснює всі види ритуальних послуг після смерті Відчужувача.</w:t>
      </w:r>
    </w:p>
    <w:p w14:paraId="14CF8C5D" w14:textId="77777777" w:rsidR="00E12CA6" w:rsidRPr="00E12CA6" w:rsidRDefault="00E12CA6" w:rsidP="00E12C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оцінюють щомісячне матеріальне забезпечення Відчужувача у розмірі [сума] гривень.</w:t>
      </w:r>
    </w:p>
    <w:p w14:paraId="79487B96" w14:textId="77777777" w:rsidR="00E12CA6" w:rsidRPr="00E12CA6" w:rsidRDefault="00E12CA6" w:rsidP="00E12C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набирає чинності з моменту його нотаріального посвідчення та діє довічно (до моменту смерті Відчужувача).</w:t>
      </w:r>
    </w:p>
    <w:p w14:paraId="6CBA2559" w14:textId="77777777" w:rsidR="00E12CA6" w:rsidRPr="00E12CA6" w:rsidRDefault="00E12CA6" w:rsidP="00E12C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Право власності на Майно виникає у Набувача з моменту державної реєстрації цього Договору.</w:t>
      </w:r>
    </w:p>
    <w:p w14:paraId="3C37AAEA" w14:textId="77777777" w:rsidR="00E12CA6" w:rsidRPr="00E12CA6" w:rsidRDefault="00E12CA6" w:rsidP="00E12C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Набувач не має права до смерті Відчужувача продавати, дарувати, міняти Майно, передавати його в заставу чи здавати в оренду.</w:t>
      </w:r>
    </w:p>
    <w:p w14:paraId="3EA495EB" w14:textId="77777777" w:rsidR="00E12CA6" w:rsidRPr="00E12CA6" w:rsidRDefault="00E12CA6" w:rsidP="00E12C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Відчужувач має право довічно проживати у переданому житловому будинку.</w:t>
      </w:r>
    </w:p>
    <w:p w14:paraId="4B183A14" w14:textId="77777777" w:rsidR="00E12CA6" w:rsidRPr="00E12CA6" w:rsidRDefault="00E12CA6" w:rsidP="00E12C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може бути розірвано за рішенням суду на вимогу Відчужувача або третьої особи, на користь якої він був укладений, у разі невиконання або неналежного виконання Набувачем своїх обов'язків.</w:t>
      </w:r>
    </w:p>
    <w:p w14:paraId="7B78E5B5" w14:textId="77777777" w:rsidR="00E12CA6" w:rsidRPr="00E12CA6" w:rsidRDefault="00E12CA6" w:rsidP="00E12C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У випадках, не передбачених цим Договором, Сторони керуються чинним законодавством України, зокрема статтями 744-758 Цивільного кодексу України.</w:t>
      </w:r>
    </w:p>
    <w:p w14:paraId="681145CA" w14:textId="77777777" w:rsidR="00E12CA6" w:rsidRPr="00E12CA6" w:rsidRDefault="00E12CA6" w:rsidP="00E12CA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складено в трьох примірниках, які мають однакову юридичну силу.</w:t>
      </w:r>
    </w:p>
    <w:p w14:paraId="79AF4C18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Сторін:</w:t>
      </w:r>
    </w:p>
    <w:p w14:paraId="55071C45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Відчужувач: [ПІБ, підпис] Набувач: [ПІБ, підпис]</w:t>
      </w:r>
    </w:p>
    <w:p w14:paraId="0CD45E1C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посвідчено мною, [ПІБ нотаріуса], приватним/державним нотаріусом [назва нотаріального округу].</w:t>
      </w:r>
    </w:p>
    <w:p w14:paraId="4A2AFFE2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підписано сторонами у моїй присутності. Особу громадян, які підписали договір, встановлено, їх дієздатність та повноваження перевірено.</w:t>
      </w:r>
    </w:p>
    <w:p w14:paraId="6EA76547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Зареєстровано в реєстрі за № ___ Стягнуто плати [сума]</w:t>
      </w:r>
    </w:p>
    <w:p w14:paraId="26E54F61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Печатка Підпис</w:t>
      </w:r>
    </w:p>
    <w:p w14:paraId="4622F602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складено відповідно до вимог Цивільного кодексу України. При заповненні слід враховувати індивідуальні обставини та побажання сторін. Рекомендується консультація з нотаріусом для забезпечення повної відповідності договору законодавству та захисту інтересів обох сторін.</w:t>
      </w:r>
    </w:p>
    <w:p w14:paraId="4644864A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довічного утримання</w:t>
      </w:r>
    </w:p>
    <w:p w14:paraId="4DE09D5F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укладається між громадянином України Івановим Іваном Івановичем (надалі - "Відчужувач"), паспорт серії АА №123456, виданий Печерським РВ ГУМВС України в м. Києві 01.01.2000, що проживає за адресою: м. Київ, вул. Центральна, буд. 1, та громадянином України Петровим Петром Петровичем (надалі - "Набувач"), паспорт серії ВВ №654321, виданий Шевченківським РВ ГУМВС України в м. Києві 01.01.2005, що проживає за адресою: м. Київ, вул. Транспортна, буд. 2.</w:t>
      </w:r>
    </w:p>
    <w:p w14:paraId="3D023335" w14:textId="77777777" w:rsidR="00E12CA6" w:rsidRPr="00E12CA6" w:rsidRDefault="00E12CA6" w:rsidP="00E12C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Відчужувач передає у власність Набувача житловий будинок, що знаходиться за адресою: м. Київ, вул. Центральна, буд. 1 (надалі - "Житловий будинок"), а Набувач зобов'язується забезпечувати Відчужувача довічним утриманням, включаючи належне харчування, медичне обслуговування та інші необхідні витрати.</w:t>
      </w:r>
    </w:p>
    <w:p w14:paraId="18734F19" w14:textId="77777777" w:rsidR="00E12CA6" w:rsidRPr="00E12CA6" w:rsidRDefault="00E12CA6" w:rsidP="00E12CA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Відчужувач зобов'язується передати Житловий будинок у власність Набувача після підписання цього договору. Відчужувач має право проживати та користуватися Житловим будинком до кінця свого життя.</w:t>
      </w:r>
    </w:p>
    <w:p w14:paraId="1AAE3991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Набувач зобов'язується забезпечувати Відчужувача довічним утриманням, включаючи:</w:t>
      </w:r>
    </w:p>
    <w:p w14:paraId="28E32E18" w14:textId="77777777" w:rsidR="00E12CA6" w:rsidRPr="00E12CA6" w:rsidRDefault="00E12CA6" w:rsidP="00E12CA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щомісячне надання належного харчування;</w:t>
      </w:r>
    </w:p>
    <w:p w14:paraId="2E6C0DF6" w14:textId="77777777" w:rsidR="00E12CA6" w:rsidRPr="00E12CA6" w:rsidRDefault="00E12CA6" w:rsidP="00E12CA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 необхідної медичної допомоги та ліків;</w:t>
      </w:r>
    </w:p>
    <w:p w14:paraId="02605589" w14:textId="77777777" w:rsidR="00E12CA6" w:rsidRPr="00E12CA6" w:rsidRDefault="00E12CA6" w:rsidP="00E12CA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здійснення ремонтних робіт у Житловому будинку при необхідності;</w:t>
      </w:r>
    </w:p>
    <w:p w14:paraId="44BE20F7" w14:textId="77777777" w:rsidR="00E12CA6" w:rsidRPr="00E12CA6" w:rsidRDefault="00E12CA6" w:rsidP="00E12CA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інші витрати, пов'язані з утриманням Відчужувача.</w:t>
      </w:r>
    </w:p>
    <w:p w14:paraId="4D03866A" w14:textId="77777777" w:rsidR="00E12CA6" w:rsidRPr="00E12CA6" w:rsidRDefault="00E12CA6" w:rsidP="00E12CA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та порядок розрахунків Набувач зобов'язується нести всі витрати, пов'язані з утриманням Відчужувача, протягом його життя. Вартість Житлового будинку враховується як частина цих витрат.</w:t>
      </w:r>
    </w:p>
    <w:p w14:paraId="1B486375" w14:textId="77777777" w:rsidR="00E12CA6" w:rsidRPr="00E12CA6" w:rsidRDefault="00E12CA6" w:rsidP="00E12CA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 Цей договір набирає чинності з моменту його підписання обома сторонами і діє до кінця життя Відчужувача. Після смерті Відчужувача Набувач стає повноправним власником Житлового будинку без будь-яких додаткових умов.</w:t>
      </w:r>
    </w:p>
    <w:p w14:paraId="431C35E7" w14:textId="77777777" w:rsidR="00E12CA6" w:rsidRPr="00E12CA6" w:rsidRDefault="00E12CA6" w:rsidP="00E12CA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Вирішення спорів Усі спори та розбіжності, що можуть виникнути у зв'язку з виконанням цього договору, вирішуються шляхом переговорів між сторонами. У </w:t>
      </w: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разі недосягнення згоди, спір передається на розгляд суду відповідно до чинного законодавства України.</w:t>
      </w:r>
    </w:p>
    <w:p w14:paraId="2C4CB3D0" w14:textId="77777777" w:rsidR="00E12CA6" w:rsidRPr="00E12CA6" w:rsidRDefault="00E12CA6" w:rsidP="00E12CA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 Цей договір складено у двох примірниках, по одному для кожної зі сторін, які мають однакову юридичну силу.</w:t>
      </w:r>
    </w:p>
    <w:p w14:paraId="159B04B0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770F8A68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Відчужувач: Іванов Іван Іванович Паспорт: АА №123456, виданий Печерським РВ ГУМВС України в м. Києві 01.01.2000 Адреса: м. Київ, вул. Центральна, буд. 1</w:t>
      </w:r>
    </w:p>
    <w:p w14:paraId="2A3DBA02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Набувач: Петров Петро Петрович Паспорт: ВВ №654321, виданий Шевченківським РВ ГУМВС України в м. Києві 01.01.2005 Адреса: м. Київ, вул. Транспортна, буд. 2</w:t>
      </w:r>
    </w:p>
    <w:p w14:paraId="1D15ACE1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6395F885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Відчужувач: _____________ Іванов І.І.</w:t>
      </w:r>
    </w:p>
    <w:p w14:paraId="0B6BFCC8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Набувач: _____________ Петров П.П.</w:t>
      </w:r>
    </w:p>
    <w:p w14:paraId="48CD3ECD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довічного утримання, за яким передається житловий будинок</w:t>
      </w:r>
    </w:p>
    <w:p w14:paraId="04EF1684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Договір укладено між:</w:t>
      </w:r>
    </w:p>
    <w:p w14:paraId="633F89D6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відчужувача]</w:t>
      </w: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[дата народження], паспорт серії [серія] № [номер], виданий [ким і коли], далі за текстом - </w:t>
      </w: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Відчужувач</w:t>
      </w: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, з однієї сторони,</w:t>
      </w:r>
    </w:p>
    <w:p w14:paraId="1797C650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набувача]</w:t>
      </w: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[дата народження], паспорт серії [серія] № [номер], виданий [ким і коли], далі за текстом - </w:t>
      </w: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Набувач</w:t>
      </w: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, з іншої сторони,</w:t>
      </w:r>
    </w:p>
    <w:p w14:paraId="349FB04C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разом іменовані "Сторони"</w:t>
      </w: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6D3B2727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наступне:</w:t>
      </w:r>
    </w:p>
    <w:p w14:paraId="1159F151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428B6480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1.1. Відчужувач передає, а Набувач приймає у власність житловий будинок, що знаходиться за адресою: [адреса житлового будинку], далі за текстом - </w:t>
      </w: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Будинок</w:t>
      </w: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9B658D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1.2. Будинок належить Відчужувачу на праві власності на підставі [документ, що підтверджує право власності].</w:t>
      </w:r>
    </w:p>
    <w:p w14:paraId="7C93D75E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1.3. Будинок має загальну площу [площа] квадратних метрів, житлову площу [площа] квадратних метрів, складається з [кількість] кімнат.</w:t>
      </w:r>
    </w:p>
    <w:p w14:paraId="4EBA28CF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Обов'язки Сторін</w:t>
      </w:r>
    </w:p>
    <w:p w14:paraId="56BC6A2F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2.1. Відчужувач зобов'язується:</w:t>
      </w:r>
    </w:p>
    <w:p w14:paraId="154276E0" w14:textId="77777777" w:rsidR="00E12CA6" w:rsidRPr="00E12CA6" w:rsidRDefault="00E12CA6" w:rsidP="00E12CA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Набувачу Будинок у належному стані, вільну від будь-яких прав та обтяжень третіх осіб.</w:t>
      </w:r>
    </w:p>
    <w:p w14:paraId="31D73522" w14:textId="77777777" w:rsidR="00E12CA6" w:rsidRPr="00E12CA6" w:rsidRDefault="00E12CA6" w:rsidP="00E12CA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Оформити державну реєстрацію права власності на Будинок на ім'я Набувача.</w:t>
      </w:r>
    </w:p>
    <w:p w14:paraId="281E3750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2.2. Набувач зобов'язується:</w:t>
      </w:r>
    </w:p>
    <w:p w14:paraId="2A3CC95D" w14:textId="77777777" w:rsidR="00E12CA6" w:rsidRPr="00E12CA6" w:rsidRDefault="00E12CA6" w:rsidP="00E12CA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Відчужувачу довічне утримання, яке включає:</w:t>
      </w: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905AB54" w14:textId="77777777" w:rsidR="00E12CA6" w:rsidRPr="00E12CA6" w:rsidRDefault="00E12CA6" w:rsidP="00E12CA6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 житлової площі в Будинку для проживання Відчужувача;</w:t>
      </w:r>
    </w:p>
    <w:p w14:paraId="698ABEB5" w14:textId="77777777" w:rsidR="00E12CA6" w:rsidRPr="00E12CA6" w:rsidRDefault="00E12CA6" w:rsidP="00E12CA6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забезпечення Відчужувача продуктами харчування, одягом, предметами першої необхідності;</w:t>
      </w:r>
    </w:p>
    <w:p w14:paraId="0AC31613" w14:textId="77777777" w:rsidR="00E12CA6" w:rsidRPr="00E12CA6" w:rsidRDefault="00E12CA6" w:rsidP="00E12CA6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 Відчужувачу медичної допомоги та догляду;</w:t>
      </w:r>
    </w:p>
    <w:p w14:paraId="79329517" w14:textId="77777777" w:rsidR="00E12CA6" w:rsidRPr="00E12CA6" w:rsidRDefault="00E12CA6" w:rsidP="00E12CA6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постійний догляд та увагу.</w:t>
      </w:r>
    </w:p>
    <w:p w14:paraId="248E8A6B" w14:textId="77777777" w:rsidR="00E12CA6" w:rsidRPr="00E12CA6" w:rsidRDefault="00E12CA6" w:rsidP="00E12CA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Сплатити Відчужувачу одноразову виплату в розмірі [сума] гривень.</w:t>
      </w:r>
    </w:p>
    <w:p w14:paraId="0B60F67A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Строк дії Договору</w:t>
      </w:r>
    </w:p>
    <w:p w14:paraId="21DC645D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3.1. Цей Договір набирає чинності з дати його державної реєстрації та діє довічно.</w:t>
      </w:r>
    </w:p>
    <w:p w14:paraId="1F03068C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Вирішення спорів</w:t>
      </w:r>
    </w:p>
    <w:p w14:paraId="521EFCA1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4.1. Усі спори та розбіжності, що виникають між Сторонами у зв'язку з виконанням цього Договору, вирішуються шляхом переговорів.</w:t>
      </w:r>
    </w:p>
    <w:p w14:paraId="09CE892E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4.2. У разі недосягнення згоди шляхом переговорів, спір підлягає вирішенню в судовому порядку відповідно до чинного законодавства України.</w:t>
      </w:r>
    </w:p>
    <w:p w14:paraId="53715146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Інші умови</w:t>
      </w:r>
    </w:p>
    <w:p w14:paraId="3D47C0AC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складено у трьох екземплярах, по одному для кожної Сторони та один для органу державної реєстрації прав на нерухоме майно та земельних ділянок.</w:t>
      </w:r>
    </w:p>
    <w:p w14:paraId="04B762F3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5.2. До цього Договору можуть бути внесені зміни та доповнення, які оформлюються у письмовій формі та підписуються уповноваженими представниками Сторін.</w:t>
      </w:r>
    </w:p>
    <w:p w14:paraId="0A5BBD4D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Місця та дата підписання:</w:t>
      </w:r>
    </w:p>
    <w:p w14:paraId="7C79EF36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[Місце]</w:t>
      </w:r>
    </w:p>
    <w:p w14:paraId="6CDAEC51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25A8C974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57451B84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Відчужувач:</w:t>
      </w:r>
    </w:p>
    <w:p w14:paraId="113D6F86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7CEC0F9D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Набувач:</w:t>
      </w:r>
    </w:p>
    <w:p w14:paraId="071FF320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6FBEB41E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довічного утримання, за яким передається житловий будинок:</w:t>
      </w:r>
    </w:p>
    <w:p w14:paraId="0210C429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Я, [ПІБ дарувальника], громадянин України, що проживає за адресою [адреса дарувальника], звідси й надалі називається "Дарувальник", з одного боку, та я, [ПІБ одержувача], громадянин України, що проживає за адресою [адреса одержувача], звідси й </w:t>
      </w: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надалі називається "Одержувач", з іншого боку, уклали цей Договір довічного утримання (далі - Договір) на наступних умовах.</w:t>
      </w:r>
    </w:p>
    <w:p w14:paraId="584203AD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 є власником житлового будинку, розташованого за адресою [адреса будинку], з площею [площа будинку] квадратних метрів, що складається з [кількість кімнат] кімнат, з усіма належними до нього правами та обов'язками.</w:t>
      </w:r>
    </w:p>
    <w:p w14:paraId="7793F92F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Дарувальник передає в довічне утримання Одержувачу житловий будинок, розташований за адресою [адреса будинку], на умовах, визначених цим Договором.</w:t>
      </w:r>
    </w:p>
    <w:p w14:paraId="02CB8227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 зобов'язується утримувати Дарувальника до кінця його життя, забезпечуючи йому належні умови проживання, харчування, догляду та медичного обслуговування.</w:t>
      </w:r>
    </w:p>
    <w:p w14:paraId="544CD23B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 зобов'язується не відчужувати, не обмінювати, не передавати в оренду, не закладати та не обтяжувати в будь-який інший спосіб житловий будинок, що передається в довічне утримання, без попередньої письмової згоди Дарувальника.</w:t>
      </w:r>
    </w:p>
    <w:p w14:paraId="222A06E4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Одержувачем умов цього Договору, Дарувальник має право вимагати повернення житлового будинку.</w:t>
      </w:r>
    </w:p>
    <w:p w14:paraId="4157210F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Цей Договір регулюється чинним законодавством України, зокрема Цивільним кодексом України, Кодексом України про сімейні права, Законом України "Про власність".</w:t>
      </w:r>
    </w:p>
    <w:p w14:paraId="469C1A2F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Цей Договір складено в двох примірниках, по одному для кожної сторони.</w:t>
      </w:r>
    </w:p>
    <w:p w14:paraId="6DA55FD4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7C5A3149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Дарувальник: [ПІБ дарувальника]</w:t>
      </w:r>
    </w:p>
    <w:p w14:paraId="2B21C5AA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Одержувач: [ПІБ одержувача]</w:t>
      </w:r>
    </w:p>
    <w:p w14:paraId="49A8E63F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У цьому шаблоні використані наступні закони України:</w:t>
      </w:r>
    </w:p>
    <w:p w14:paraId="6F95D068" w14:textId="77777777" w:rsidR="00E12CA6" w:rsidRPr="00E12CA6" w:rsidRDefault="00E12CA6" w:rsidP="00E12CA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кодекс України (ст. 215-218, 357-359, 361-363);</w:t>
      </w:r>
    </w:p>
    <w:p w14:paraId="61691798" w14:textId="77777777" w:rsidR="00E12CA6" w:rsidRPr="00E12CA6" w:rsidRDefault="00E12CA6" w:rsidP="00E12CA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Кодекс України про сімейні права (ст. 50-52);</w:t>
      </w:r>
    </w:p>
    <w:p w14:paraId="17BB1F21" w14:textId="77777777" w:rsidR="00E12CA6" w:rsidRPr="00E12CA6" w:rsidRDefault="00E12CA6" w:rsidP="00E12CA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Закон України "Про власність" (ст. 1-3, 5-7).</w:t>
      </w:r>
    </w:p>
    <w:p w14:paraId="00A5E09A" w14:textId="77777777" w:rsidR="00E12CA6" w:rsidRPr="00E12CA6" w:rsidRDefault="00E12CA6" w:rsidP="00E12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76A61C7A" w14:textId="77777777" w:rsidR="00E12CA6" w:rsidRPr="00E12CA6" w:rsidRDefault="00E12CA6" w:rsidP="00E12CA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[ПІБ дарувальника] - Іваненко Іван Іванович;</w:t>
      </w:r>
    </w:p>
    <w:p w14:paraId="5D9F7ECA" w14:textId="77777777" w:rsidR="00E12CA6" w:rsidRPr="00E12CA6" w:rsidRDefault="00E12CA6" w:rsidP="00E12CA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 xml:space="preserve">[адреса дарувальника] - м. Київ, вул. </w:t>
      </w: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Шевченка, 12, кв. 34;</w:t>
      </w:r>
    </w:p>
    <w:p w14:paraId="4ACFE42C" w14:textId="77777777" w:rsidR="00E12CA6" w:rsidRPr="00E12CA6" w:rsidRDefault="00E12CA6" w:rsidP="00E12CA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>[ПІБ одержувача] - Петренко Петро Петрович;</w:t>
      </w:r>
    </w:p>
    <w:p w14:paraId="24714F31" w14:textId="77777777" w:rsidR="00E12CA6" w:rsidRPr="00E12CA6" w:rsidRDefault="00E12CA6" w:rsidP="00E12CA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</w:rPr>
        <w:t xml:space="preserve">[адреса одержувача] - м. Київ, вул. </w:t>
      </w: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Шевченка, 12, кв. 34;</w:t>
      </w:r>
    </w:p>
    <w:p w14:paraId="29F7D129" w14:textId="77777777" w:rsidR="00E12CA6" w:rsidRPr="00E12CA6" w:rsidRDefault="00E12CA6" w:rsidP="00E12CA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[адреса будинку] - м. Київ, вул. Шевченка, 12, кв. 34;</w:t>
      </w:r>
    </w:p>
    <w:p w14:paraId="231FDAE0" w14:textId="77777777" w:rsidR="00E12CA6" w:rsidRPr="00E12CA6" w:rsidRDefault="00E12CA6" w:rsidP="00E12CA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[площа будинку] - 50 квадратних метрів;</w:t>
      </w:r>
    </w:p>
    <w:p w14:paraId="181C9A12" w14:textId="77777777" w:rsidR="00E12CA6" w:rsidRPr="00E12CA6" w:rsidRDefault="00E12CA6" w:rsidP="00E12CA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2CA6">
        <w:rPr>
          <w:rFonts w:ascii="Times New Roman" w:eastAsia="Times New Roman" w:hAnsi="Times New Roman" w:cs="Times New Roman"/>
          <w:sz w:val="24"/>
          <w:szCs w:val="24"/>
          <w:lang w:val="en-US"/>
        </w:rPr>
        <w:t>[кількість кімнат] - 2 кімнати.</w:t>
      </w:r>
    </w:p>
    <w:p w14:paraId="37A851AF" w14:textId="4ECAEF80" w:rsidR="00667E05" w:rsidRPr="00E12CA6" w:rsidRDefault="00667E05" w:rsidP="00E12CA6"/>
    <w:sectPr w:rsidR="00667E05" w:rsidRPr="00E1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92D"/>
    <w:multiLevelType w:val="multilevel"/>
    <w:tmpl w:val="432C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D0462"/>
    <w:multiLevelType w:val="multilevel"/>
    <w:tmpl w:val="8BF605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D15FE"/>
    <w:multiLevelType w:val="multilevel"/>
    <w:tmpl w:val="C89A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95324"/>
    <w:multiLevelType w:val="multilevel"/>
    <w:tmpl w:val="B228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51603"/>
    <w:multiLevelType w:val="multilevel"/>
    <w:tmpl w:val="38E03D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9718B"/>
    <w:multiLevelType w:val="multilevel"/>
    <w:tmpl w:val="7B6E8D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E2773"/>
    <w:multiLevelType w:val="multilevel"/>
    <w:tmpl w:val="50368D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A12D3E"/>
    <w:multiLevelType w:val="multilevel"/>
    <w:tmpl w:val="C9F2D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4E0A8E"/>
    <w:multiLevelType w:val="multilevel"/>
    <w:tmpl w:val="328E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85093"/>
    <w:multiLevelType w:val="multilevel"/>
    <w:tmpl w:val="AC8C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751E90"/>
    <w:multiLevelType w:val="multilevel"/>
    <w:tmpl w:val="649C35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41BDD"/>
    <w:multiLevelType w:val="multilevel"/>
    <w:tmpl w:val="3270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A2B7C"/>
    <w:multiLevelType w:val="multilevel"/>
    <w:tmpl w:val="EF66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D45CD"/>
    <w:multiLevelType w:val="multilevel"/>
    <w:tmpl w:val="2B82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5C62EC"/>
    <w:multiLevelType w:val="multilevel"/>
    <w:tmpl w:val="84901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9731F2"/>
    <w:multiLevelType w:val="multilevel"/>
    <w:tmpl w:val="8BD048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095F6C"/>
    <w:multiLevelType w:val="multilevel"/>
    <w:tmpl w:val="F3664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9755C4"/>
    <w:multiLevelType w:val="multilevel"/>
    <w:tmpl w:val="35EC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9464C5"/>
    <w:multiLevelType w:val="multilevel"/>
    <w:tmpl w:val="4B94E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D66735"/>
    <w:multiLevelType w:val="multilevel"/>
    <w:tmpl w:val="5E3C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1445D3"/>
    <w:multiLevelType w:val="multilevel"/>
    <w:tmpl w:val="D638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2027BE"/>
    <w:multiLevelType w:val="multilevel"/>
    <w:tmpl w:val="C88AF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90720B"/>
    <w:multiLevelType w:val="multilevel"/>
    <w:tmpl w:val="C0B6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E861B3"/>
    <w:multiLevelType w:val="multilevel"/>
    <w:tmpl w:val="DC10D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E92CDD"/>
    <w:multiLevelType w:val="multilevel"/>
    <w:tmpl w:val="AACE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E03240"/>
    <w:multiLevelType w:val="multilevel"/>
    <w:tmpl w:val="EC3089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964D4A"/>
    <w:multiLevelType w:val="multilevel"/>
    <w:tmpl w:val="BE3E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F405BC"/>
    <w:multiLevelType w:val="multilevel"/>
    <w:tmpl w:val="6E726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98292F"/>
    <w:multiLevelType w:val="multilevel"/>
    <w:tmpl w:val="56A0C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B025BD"/>
    <w:multiLevelType w:val="multilevel"/>
    <w:tmpl w:val="DCFA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123389"/>
    <w:multiLevelType w:val="multilevel"/>
    <w:tmpl w:val="B8145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425D33"/>
    <w:multiLevelType w:val="multilevel"/>
    <w:tmpl w:val="8BFE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72287D"/>
    <w:multiLevelType w:val="multilevel"/>
    <w:tmpl w:val="EE12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5510F3"/>
    <w:multiLevelType w:val="multilevel"/>
    <w:tmpl w:val="FF3E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395C6B"/>
    <w:multiLevelType w:val="multilevel"/>
    <w:tmpl w:val="961A0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796949"/>
    <w:multiLevelType w:val="multilevel"/>
    <w:tmpl w:val="B12C5C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90DC1"/>
    <w:multiLevelType w:val="multilevel"/>
    <w:tmpl w:val="A0A8E9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1D3B60"/>
    <w:multiLevelType w:val="multilevel"/>
    <w:tmpl w:val="01D0ED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290F47"/>
    <w:multiLevelType w:val="multilevel"/>
    <w:tmpl w:val="AF3A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101973"/>
    <w:multiLevelType w:val="multilevel"/>
    <w:tmpl w:val="2CEA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186BC8"/>
    <w:multiLevelType w:val="multilevel"/>
    <w:tmpl w:val="60E00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AF1C51"/>
    <w:multiLevelType w:val="multilevel"/>
    <w:tmpl w:val="001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7B789E"/>
    <w:multiLevelType w:val="multilevel"/>
    <w:tmpl w:val="2B4ECA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90062B"/>
    <w:multiLevelType w:val="multilevel"/>
    <w:tmpl w:val="9AE4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D95F87"/>
    <w:multiLevelType w:val="multilevel"/>
    <w:tmpl w:val="0270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71BF4"/>
    <w:multiLevelType w:val="multilevel"/>
    <w:tmpl w:val="38A6B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9E4435"/>
    <w:multiLevelType w:val="multilevel"/>
    <w:tmpl w:val="B5A4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277046"/>
    <w:multiLevelType w:val="multilevel"/>
    <w:tmpl w:val="F07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945010"/>
    <w:multiLevelType w:val="multilevel"/>
    <w:tmpl w:val="8B7E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71F24"/>
    <w:multiLevelType w:val="multilevel"/>
    <w:tmpl w:val="A29A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768458">
    <w:abstractNumId w:val="33"/>
  </w:num>
  <w:num w:numId="2" w16cid:durableId="2059890416">
    <w:abstractNumId w:val="14"/>
  </w:num>
  <w:num w:numId="3" w16cid:durableId="353921646">
    <w:abstractNumId w:val="18"/>
  </w:num>
  <w:num w:numId="4" w16cid:durableId="78674158">
    <w:abstractNumId w:val="27"/>
  </w:num>
  <w:num w:numId="5" w16cid:durableId="364988572">
    <w:abstractNumId w:val="4"/>
  </w:num>
  <w:num w:numId="6" w16cid:durableId="1849558433">
    <w:abstractNumId w:val="34"/>
  </w:num>
  <w:num w:numId="7" w16cid:durableId="527762891">
    <w:abstractNumId w:val="10"/>
  </w:num>
  <w:num w:numId="8" w16cid:durableId="385761002">
    <w:abstractNumId w:val="40"/>
  </w:num>
  <w:num w:numId="9" w16cid:durableId="1457286724">
    <w:abstractNumId w:val="35"/>
  </w:num>
  <w:num w:numId="10" w16cid:durableId="778526792">
    <w:abstractNumId w:val="42"/>
  </w:num>
  <w:num w:numId="11" w16cid:durableId="1847744542">
    <w:abstractNumId w:val="44"/>
  </w:num>
  <w:num w:numId="12" w16cid:durableId="744958489">
    <w:abstractNumId w:val="20"/>
  </w:num>
  <w:num w:numId="13" w16cid:durableId="714500179">
    <w:abstractNumId w:val="23"/>
  </w:num>
  <w:num w:numId="14" w16cid:durableId="646713631">
    <w:abstractNumId w:val="46"/>
  </w:num>
  <w:num w:numId="15" w16cid:durableId="1888952269">
    <w:abstractNumId w:val="47"/>
  </w:num>
  <w:num w:numId="16" w16cid:durableId="552035920">
    <w:abstractNumId w:val="22"/>
  </w:num>
  <w:num w:numId="17" w16cid:durableId="98186187">
    <w:abstractNumId w:val="29"/>
  </w:num>
  <w:num w:numId="18" w16cid:durableId="1095319275">
    <w:abstractNumId w:val="24"/>
  </w:num>
  <w:num w:numId="19" w16cid:durableId="1078019707">
    <w:abstractNumId w:val="7"/>
  </w:num>
  <w:num w:numId="20" w16cid:durableId="507138503">
    <w:abstractNumId w:val="17"/>
  </w:num>
  <w:num w:numId="21" w16cid:durableId="71436784">
    <w:abstractNumId w:val="11"/>
  </w:num>
  <w:num w:numId="22" w16cid:durableId="468940147">
    <w:abstractNumId w:val="36"/>
  </w:num>
  <w:num w:numId="23" w16cid:durableId="80297163">
    <w:abstractNumId w:val="3"/>
  </w:num>
  <w:num w:numId="24" w16cid:durableId="353002390">
    <w:abstractNumId w:val="43"/>
  </w:num>
  <w:num w:numId="25" w16cid:durableId="2109808484">
    <w:abstractNumId w:val="26"/>
  </w:num>
  <w:num w:numId="26" w16cid:durableId="569124382">
    <w:abstractNumId w:val="48"/>
  </w:num>
  <w:num w:numId="27" w16cid:durableId="1826555313">
    <w:abstractNumId w:val="45"/>
  </w:num>
  <w:num w:numId="28" w16cid:durableId="1142113582">
    <w:abstractNumId w:val="8"/>
  </w:num>
  <w:num w:numId="29" w16cid:durableId="1920603328">
    <w:abstractNumId w:val="16"/>
  </w:num>
  <w:num w:numId="30" w16cid:durableId="878011977">
    <w:abstractNumId w:val="25"/>
  </w:num>
  <w:num w:numId="31" w16cid:durableId="947202354">
    <w:abstractNumId w:val="30"/>
  </w:num>
  <w:num w:numId="32" w16cid:durableId="1286959417">
    <w:abstractNumId w:val="6"/>
  </w:num>
  <w:num w:numId="33" w16cid:durableId="1398631308">
    <w:abstractNumId w:val="37"/>
  </w:num>
  <w:num w:numId="34" w16cid:durableId="1902592447">
    <w:abstractNumId w:val="15"/>
  </w:num>
  <w:num w:numId="35" w16cid:durableId="1110854325">
    <w:abstractNumId w:val="1"/>
  </w:num>
  <w:num w:numId="36" w16cid:durableId="1780954839">
    <w:abstractNumId w:val="31"/>
  </w:num>
  <w:num w:numId="37" w16cid:durableId="1473792540">
    <w:abstractNumId w:val="13"/>
  </w:num>
  <w:num w:numId="38" w16cid:durableId="1356232721">
    <w:abstractNumId w:val="28"/>
  </w:num>
  <w:num w:numId="39" w16cid:durableId="1394160372">
    <w:abstractNumId w:val="2"/>
  </w:num>
  <w:num w:numId="40" w16cid:durableId="1432822919">
    <w:abstractNumId w:val="41"/>
  </w:num>
  <w:num w:numId="41" w16cid:durableId="1670324726">
    <w:abstractNumId w:val="19"/>
  </w:num>
  <w:num w:numId="42" w16cid:durableId="488328687">
    <w:abstractNumId w:val="9"/>
  </w:num>
  <w:num w:numId="43" w16cid:durableId="139929627">
    <w:abstractNumId w:val="5"/>
  </w:num>
  <w:num w:numId="44" w16cid:durableId="1700624655">
    <w:abstractNumId w:val="32"/>
  </w:num>
  <w:num w:numId="45" w16cid:durableId="2079091807">
    <w:abstractNumId w:val="49"/>
  </w:num>
  <w:num w:numId="46" w16cid:durableId="1318417830">
    <w:abstractNumId w:val="21"/>
  </w:num>
  <w:num w:numId="47" w16cid:durableId="523638120">
    <w:abstractNumId w:val="38"/>
  </w:num>
  <w:num w:numId="48" w16cid:durableId="1088695435">
    <w:abstractNumId w:val="39"/>
  </w:num>
  <w:num w:numId="49" w16cid:durableId="1605847051">
    <w:abstractNumId w:val="0"/>
  </w:num>
  <w:num w:numId="50" w16cid:durableId="9294608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52CB"/>
    <w:rsid w:val="002A5965"/>
    <w:rsid w:val="002B104F"/>
    <w:rsid w:val="002B2F10"/>
    <w:rsid w:val="002B527D"/>
    <w:rsid w:val="002C5358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28F3"/>
    <w:rsid w:val="004A370B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21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2295</cp:revision>
  <dcterms:created xsi:type="dcterms:W3CDTF">2023-11-24T07:45:00Z</dcterms:created>
  <dcterms:modified xsi:type="dcterms:W3CDTF">2024-07-03T09:30:00Z</dcterms:modified>
</cp:coreProperties>
</file>